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CA" w:rsidRPr="005B6FCA" w:rsidRDefault="005B6FCA" w:rsidP="005B6FCA">
      <w:pPr>
        <w:tabs>
          <w:tab w:val="left" w:leader="dot" w:pos="9100"/>
        </w:tabs>
        <w:jc w:val="center"/>
        <w:rPr>
          <w:b/>
          <w:color w:val="auto"/>
          <w:szCs w:val="26"/>
          <w:lang w:val="es-ES_tradnl"/>
        </w:rPr>
      </w:pPr>
      <w:r w:rsidRPr="005B6FCA">
        <w:rPr>
          <w:b/>
          <w:color w:val="auto"/>
          <w:szCs w:val="26"/>
          <w:lang w:val="es-ES_tradnl"/>
        </w:rPr>
        <w:t>26. Môi trường kinh doanh và phát triển doanh nghiệp</w:t>
      </w:r>
    </w:p>
    <w:p w:rsidR="005B6FCA" w:rsidRPr="005B6FCA" w:rsidRDefault="005B6FCA" w:rsidP="005B6FCA">
      <w:pPr>
        <w:tabs>
          <w:tab w:val="left" w:leader="dot" w:pos="9100"/>
        </w:tabs>
        <w:rPr>
          <w:color w:val="auto"/>
          <w:szCs w:val="26"/>
          <w:lang w:val="es-ES_tradnl"/>
        </w:rPr>
      </w:pPr>
      <w:r w:rsidRPr="005B6FCA">
        <w:rPr>
          <w:color w:val="auto"/>
          <w:szCs w:val="26"/>
          <w:lang w:val="es-ES_tradnl"/>
        </w:rPr>
        <w:t>1. Mã học phần: BSA6048</w:t>
      </w:r>
    </w:p>
    <w:p w:rsidR="005B6FCA" w:rsidRPr="005B6FCA" w:rsidRDefault="005B6FCA" w:rsidP="005B6FCA">
      <w:pPr>
        <w:tabs>
          <w:tab w:val="left" w:leader="dot" w:pos="9100"/>
        </w:tabs>
        <w:rPr>
          <w:color w:val="auto"/>
          <w:szCs w:val="26"/>
          <w:lang w:val="es-ES_tradnl"/>
        </w:rPr>
      </w:pPr>
      <w:r w:rsidRPr="005B6FCA">
        <w:rPr>
          <w:color w:val="auto"/>
          <w:szCs w:val="26"/>
          <w:lang w:val="es-ES_tradnl"/>
        </w:rPr>
        <w:t>2. Số tín chỉ: 3</w:t>
      </w:r>
    </w:p>
    <w:p w:rsidR="005B6FCA" w:rsidRPr="005B6FCA" w:rsidRDefault="005B6FCA" w:rsidP="005B6FCA">
      <w:pPr>
        <w:tabs>
          <w:tab w:val="left" w:leader="dot" w:pos="9100"/>
        </w:tabs>
        <w:rPr>
          <w:color w:val="auto"/>
          <w:szCs w:val="26"/>
          <w:lang w:val="es-ES_tradnl"/>
        </w:rPr>
      </w:pPr>
      <w:r w:rsidRPr="005B6FCA">
        <w:rPr>
          <w:color w:val="auto"/>
          <w:szCs w:val="26"/>
          <w:lang w:val="es-ES_tradnl"/>
        </w:rPr>
        <w:t>3. Học phần tiên quyết: Không</w:t>
      </w:r>
    </w:p>
    <w:p w:rsidR="005B6FCA" w:rsidRPr="005B6FCA" w:rsidRDefault="005B6FCA" w:rsidP="005B6FCA">
      <w:pPr>
        <w:tabs>
          <w:tab w:val="left" w:leader="dot" w:pos="9100"/>
        </w:tabs>
        <w:rPr>
          <w:color w:val="auto"/>
          <w:szCs w:val="26"/>
          <w:lang w:val="es-ES_tradnl"/>
        </w:rPr>
      </w:pPr>
      <w:r w:rsidRPr="005B6FCA">
        <w:rPr>
          <w:color w:val="auto"/>
          <w:szCs w:val="26"/>
          <w:lang w:val="es-ES_tradnl"/>
        </w:rPr>
        <w:t>4. Tóm tắt nội dung của học phần:</w:t>
      </w:r>
    </w:p>
    <w:p w:rsidR="005B6FCA" w:rsidRPr="005B6FCA" w:rsidRDefault="005B6FCA" w:rsidP="005B6FCA">
      <w:pPr>
        <w:tabs>
          <w:tab w:val="left" w:leader="dot" w:pos="9100"/>
        </w:tabs>
        <w:ind w:firstLine="720"/>
        <w:rPr>
          <w:color w:val="auto"/>
          <w:szCs w:val="26"/>
          <w:lang w:val="es-ES_tradnl"/>
        </w:rPr>
      </w:pPr>
      <w:r w:rsidRPr="005B6FCA">
        <w:rPr>
          <w:color w:val="auto"/>
          <w:szCs w:val="26"/>
          <w:lang w:val="es-ES_tradnl"/>
        </w:rPr>
        <w:t xml:space="preserve">Môi trường kinh doanh và phát triển doanh nghiệp là học phần tự chọn trong chương trình đào tạo. Học phần cung cấp một cách có hệ thống các kiến thức về khái niệm, đặc điểm; nhân tố kinh tế, thể chế, văn hoá và tự nhiên có ảnh hưởng tới chất lượng môi trường kinh doanh trong nước và quốc tế. Học phần cũng phân tích và đánh giá các cơ hội và thách thức từ môi trường kinh doanh tới sự hình thành, xây dựng và phát triển doanh nghiệp tư nhân. </w:t>
      </w:r>
    </w:p>
    <w:p w:rsidR="00B64245" w:rsidRPr="005B6FCA" w:rsidRDefault="005B6FCA" w:rsidP="005B6FCA">
      <w:bookmarkStart w:id="0" w:name="_GoBack"/>
      <w:bookmarkEnd w:id="0"/>
    </w:p>
    <w:sectPr w:rsidR="00B64245" w:rsidRPr="005B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0384E"/>
    <w:rsid w:val="000523DB"/>
    <w:rsid w:val="00060303"/>
    <w:rsid w:val="000A156D"/>
    <w:rsid w:val="000D28E9"/>
    <w:rsid w:val="002E431A"/>
    <w:rsid w:val="003868CA"/>
    <w:rsid w:val="003D1C46"/>
    <w:rsid w:val="00467F97"/>
    <w:rsid w:val="004850F8"/>
    <w:rsid w:val="004B5B92"/>
    <w:rsid w:val="00513557"/>
    <w:rsid w:val="00581EB7"/>
    <w:rsid w:val="005B6FCA"/>
    <w:rsid w:val="005D6DAF"/>
    <w:rsid w:val="006066F2"/>
    <w:rsid w:val="006D254B"/>
    <w:rsid w:val="00741764"/>
    <w:rsid w:val="00776FA1"/>
    <w:rsid w:val="00792492"/>
    <w:rsid w:val="007F12D6"/>
    <w:rsid w:val="00936BA7"/>
    <w:rsid w:val="00A5351F"/>
    <w:rsid w:val="00AC5755"/>
    <w:rsid w:val="00BA310E"/>
    <w:rsid w:val="00C26DCD"/>
    <w:rsid w:val="00C756F7"/>
    <w:rsid w:val="00D01FCC"/>
    <w:rsid w:val="00D2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2018-05-07T04:15:00Z</dcterms:created>
  <dcterms:modified xsi:type="dcterms:W3CDTF">2018-05-07T04:15:00Z</dcterms:modified>
</cp:coreProperties>
</file>