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A8A" w:rsidRPr="00514676" w:rsidRDefault="00D21A8A" w:rsidP="00D21A8A">
      <w:pPr>
        <w:spacing w:line="420" w:lineRule="exact"/>
        <w:ind w:firstLine="709"/>
        <w:jc w:val="center"/>
        <w:rPr>
          <w:b/>
          <w:sz w:val="26"/>
          <w:szCs w:val="26"/>
          <w:lang w:val="pt-BR"/>
        </w:rPr>
      </w:pPr>
      <w:r w:rsidRPr="00514676">
        <w:rPr>
          <w:b/>
          <w:sz w:val="26"/>
          <w:szCs w:val="26"/>
          <w:lang w:val="pt-BR"/>
        </w:rPr>
        <w:t>Phụ lụ</w:t>
      </w:r>
      <w:r w:rsidR="00FA557B" w:rsidRPr="00514676">
        <w:rPr>
          <w:b/>
          <w:sz w:val="26"/>
          <w:szCs w:val="26"/>
          <w:lang w:val="pt-BR"/>
        </w:rPr>
        <w:t xml:space="preserve">c </w:t>
      </w:r>
      <w:r w:rsidR="00841D61" w:rsidRPr="00514676">
        <w:rPr>
          <w:b/>
          <w:sz w:val="26"/>
          <w:szCs w:val="26"/>
          <w:lang w:val="pt-BR"/>
        </w:rPr>
        <w:t>1</w:t>
      </w:r>
      <w:r w:rsidR="009E720D" w:rsidRPr="00514676">
        <w:rPr>
          <w:b/>
          <w:sz w:val="26"/>
          <w:szCs w:val="26"/>
          <w:lang w:val="pt-BR"/>
        </w:rPr>
        <w:t>1</w:t>
      </w:r>
    </w:p>
    <w:p w:rsidR="00841D61" w:rsidRPr="00514676" w:rsidRDefault="00841D61" w:rsidP="00841D61">
      <w:pPr>
        <w:widowControl w:val="0"/>
        <w:spacing w:line="420" w:lineRule="exact"/>
        <w:jc w:val="center"/>
        <w:rPr>
          <w:b/>
          <w:spacing w:val="-4"/>
          <w:sz w:val="26"/>
          <w:szCs w:val="26"/>
          <w:lang w:val="nl-NL"/>
        </w:rPr>
      </w:pPr>
      <w:r w:rsidRPr="00514676">
        <w:rPr>
          <w:b/>
          <w:spacing w:val="-4"/>
          <w:sz w:val="26"/>
          <w:szCs w:val="26"/>
          <w:lang w:val="nl-NL"/>
        </w:rPr>
        <w:t>Tuyển sinh chương trình Cử nhân Quản trị kinh doanh</w:t>
      </w:r>
    </w:p>
    <w:p w:rsidR="00D21A8A" w:rsidRPr="00514676" w:rsidRDefault="00841D61" w:rsidP="00841D61">
      <w:pPr>
        <w:widowControl w:val="0"/>
        <w:spacing w:line="420" w:lineRule="exact"/>
        <w:jc w:val="center"/>
        <w:rPr>
          <w:b/>
          <w:spacing w:val="-4"/>
          <w:sz w:val="26"/>
          <w:szCs w:val="26"/>
          <w:lang w:val="nl-NL"/>
        </w:rPr>
      </w:pPr>
      <w:r w:rsidRPr="00514676">
        <w:rPr>
          <w:b/>
          <w:spacing w:val="-4"/>
          <w:sz w:val="26"/>
          <w:szCs w:val="26"/>
          <w:lang w:val="nl-NL"/>
        </w:rPr>
        <w:t>liên kết giữa Trường Đại học Kinh tế - ĐHQGHN và Đại học Troy, Hoa Kỳ</w:t>
      </w:r>
    </w:p>
    <w:p w:rsidR="00841D61" w:rsidRPr="00514676" w:rsidRDefault="00841D61" w:rsidP="00841D61">
      <w:pPr>
        <w:widowControl w:val="0"/>
        <w:spacing w:line="420" w:lineRule="exact"/>
        <w:jc w:val="center"/>
        <w:rPr>
          <w:b/>
          <w:spacing w:val="-4"/>
          <w:sz w:val="26"/>
          <w:szCs w:val="26"/>
          <w:lang w:val="nl-NL"/>
        </w:rPr>
      </w:pPr>
    </w:p>
    <w:p w:rsidR="00577C58" w:rsidRPr="00465316" w:rsidRDefault="00577C58" w:rsidP="00577C58">
      <w:pPr>
        <w:pStyle w:val="NormalWeb"/>
        <w:spacing w:after="120"/>
        <w:jc w:val="both"/>
        <w:rPr>
          <w:b/>
          <w:bCs/>
          <w:sz w:val="26"/>
          <w:szCs w:val="26"/>
          <w:lang w:val="nl-NL"/>
        </w:rPr>
      </w:pPr>
      <w:r w:rsidRPr="00465316">
        <w:rPr>
          <w:b/>
          <w:bCs/>
          <w:iCs/>
          <w:spacing w:val="-4"/>
          <w:sz w:val="26"/>
          <w:szCs w:val="26"/>
          <w:lang w:val="nl-NL"/>
        </w:rPr>
        <w:t xml:space="preserve">1. Phương thức tuyển sinh: </w:t>
      </w:r>
      <w:r w:rsidRPr="00465316">
        <w:rPr>
          <w:bCs/>
          <w:iCs/>
          <w:spacing w:val="-4"/>
          <w:sz w:val="26"/>
          <w:szCs w:val="26"/>
          <w:lang w:val="nl-NL"/>
        </w:rPr>
        <w:t>02 phương thức</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772"/>
      </w:tblGrid>
      <w:tr w:rsidR="00577C58" w:rsidRPr="00465316" w:rsidTr="00577C58">
        <w:tc>
          <w:tcPr>
            <w:tcW w:w="4678" w:type="dxa"/>
            <w:tcBorders>
              <w:top w:val="single" w:sz="4" w:space="0" w:color="auto"/>
              <w:left w:val="single" w:sz="4" w:space="0" w:color="auto"/>
              <w:bottom w:val="single" w:sz="4" w:space="0" w:color="auto"/>
              <w:right w:val="single" w:sz="4" w:space="0" w:color="auto"/>
            </w:tcBorders>
            <w:hideMark/>
          </w:tcPr>
          <w:p w:rsidR="00577C58" w:rsidRPr="00465316" w:rsidRDefault="00577C58" w:rsidP="00577C58">
            <w:pPr>
              <w:pStyle w:val="NormalWeb"/>
              <w:spacing w:line="420" w:lineRule="exact"/>
              <w:jc w:val="center"/>
              <w:rPr>
                <w:b/>
                <w:bCs/>
                <w:i/>
                <w:sz w:val="26"/>
                <w:szCs w:val="26"/>
                <w:lang w:val="nl-NL"/>
              </w:rPr>
            </w:pPr>
            <w:r w:rsidRPr="00465316">
              <w:rPr>
                <w:b/>
                <w:bCs/>
                <w:i/>
                <w:sz w:val="26"/>
                <w:szCs w:val="26"/>
                <w:lang w:val="nl-NL"/>
              </w:rPr>
              <w:t xml:space="preserve">Phương thức 1: Xét học bạ THPT </w:t>
            </w:r>
          </w:p>
        </w:tc>
        <w:tc>
          <w:tcPr>
            <w:tcW w:w="4772" w:type="dxa"/>
            <w:tcBorders>
              <w:top w:val="single" w:sz="4" w:space="0" w:color="auto"/>
              <w:left w:val="single" w:sz="4" w:space="0" w:color="auto"/>
              <w:bottom w:val="single" w:sz="4" w:space="0" w:color="auto"/>
              <w:right w:val="single" w:sz="4" w:space="0" w:color="auto"/>
            </w:tcBorders>
            <w:hideMark/>
          </w:tcPr>
          <w:p w:rsidR="00577C58" w:rsidRPr="00465316" w:rsidRDefault="00577C58" w:rsidP="00577C58">
            <w:pPr>
              <w:pStyle w:val="NormalWeb"/>
              <w:spacing w:line="420" w:lineRule="exact"/>
              <w:jc w:val="center"/>
              <w:rPr>
                <w:b/>
                <w:bCs/>
                <w:i/>
                <w:sz w:val="26"/>
                <w:szCs w:val="26"/>
                <w:lang w:val="nl-NL"/>
              </w:rPr>
            </w:pPr>
            <w:r w:rsidRPr="00465316">
              <w:rPr>
                <w:b/>
                <w:bCs/>
                <w:i/>
                <w:sz w:val="26"/>
                <w:szCs w:val="26"/>
                <w:lang w:val="nl-NL"/>
              </w:rPr>
              <w:t>Phương thức 2: Xét điểm thi THPT QG</w:t>
            </w:r>
          </w:p>
        </w:tc>
      </w:tr>
      <w:tr w:rsidR="00577C58" w:rsidRPr="00514676" w:rsidTr="00577C58">
        <w:tc>
          <w:tcPr>
            <w:tcW w:w="4678" w:type="dxa"/>
            <w:tcBorders>
              <w:top w:val="single" w:sz="4" w:space="0" w:color="auto"/>
              <w:left w:val="single" w:sz="4" w:space="0" w:color="auto"/>
              <w:bottom w:val="single" w:sz="4" w:space="0" w:color="auto"/>
              <w:right w:val="single" w:sz="4" w:space="0" w:color="auto"/>
            </w:tcBorders>
            <w:hideMark/>
          </w:tcPr>
          <w:p w:rsidR="001A6D7F" w:rsidRPr="00465316" w:rsidRDefault="00577C58" w:rsidP="00577C58">
            <w:pPr>
              <w:pStyle w:val="NormalWeb"/>
              <w:spacing w:line="420" w:lineRule="exact"/>
              <w:jc w:val="both"/>
              <w:rPr>
                <w:bCs/>
                <w:sz w:val="26"/>
                <w:szCs w:val="26"/>
                <w:lang w:val="nl-NL"/>
              </w:rPr>
            </w:pPr>
            <w:r w:rsidRPr="00465316">
              <w:rPr>
                <w:b/>
                <w:bCs/>
                <w:i/>
                <w:sz w:val="26"/>
                <w:szCs w:val="26"/>
                <w:lang w:val="nl-NL"/>
              </w:rPr>
              <w:t>Điều kiện 1:</w:t>
            </w:r>
            <w:r w:rsidRPr="00465316">
              <w:rPr>
                <w:b/>
                <w:bCs/>
                <w:sz w:val="26"/>
                <w:szCs w:val="26"/>
                <w:lang w:val="nl-NL"/>
              </w:rPr>
              <w:t xml:space="preserve"> </w:t>
            </w:r>
            <w:r w:rsidR="001A6D7F" w:rsidRPr="00465316">
              <w:rPr>
                <w:bCs/>
                <w:sz w:val="26"/>
                <w:szCs w:val="26"/>
                <w:lang w:val="nl-NL"/>
              </w:rPr>
              <w:t>Điểm trung bình chung các năm học ở bậc THPT đạt tối thiểu 6.0 theo thang điểm 10 (hoặc 2.0 theo thang điểm 4.0)</w:t>
            </w:r>
          </w:p>
          <w:p w:rsidR="00577C58" w:rsidRPr="00465316" w:rsidRDefault="00577C58" w:rsidP="00577C58">
            <w:pPr>
              <w:pStyle w:val="NormalWeb"/>
              <w:spacing w:line="420" w:lineRule="exact"/>
              <w:jc w:val="both"/>
              <w:rPr>
                <w:bCs/>
                <w:sz w:val="26"/>
                <w:szCs w:val="26"/>
                <w:lang w:val="nl-NL"/>
              </w:rPr>
            </w:pPr>
            <w:r w:rsidRPr="00465316">
              <w:rPr>
                <w:b/>
                <w:bCs/>
                <w:i/>
                <w:sz w:val="26"/>
                <w:szCs w:val="26"/>
                <w:lang w:val="nl-NL"/>
              </w:rPr>
              <w:t>Điều kiện 2:</w:t>
            </w:r>
            <w:r w:rsidRPr="00465316">
              <w:rPr>
                <w:bCs/>
                <w:sz w:val="26"/>
                <w:szCs w:val="26"/>
                <w:lang w:val="nl-NL"/>
              </w:rPr>
              <w:t xml:space="preserve"> Tổng điểm </w:t>
            </w:r>
            <w:r w:rsidR="001A6D7F" w:rsidRPr="00465316">
              <w:rPr>
                <w:bCs/>
                <w:sz w:val="26"/>
                <w:szCs w:val="26"/>
                <w:lang w:val="nl-NL"/>
              </w:rPr>
              <w:t>trung bình chung</w:t>
            </w:r>
            <w:r w:rsidRPr="00465316">
              <w:rPr>
                <w:bCs/>
                <w:sz w:val="26"/>
                <w:szCs w:val="26"/>
                <w:lang w:val="nl-NL"/>
              </w:rPr>
              <w:t xml:space="preserve"> các môn học cả năm lớp 12, bậc THPT của 1 trong 4 tổ hợp </w:t>
            </w:r>
            <w:r w:rsidR="001A6D7F" w:rsidRPr="00465316">
              <w:rPr>
                <w:bCs/>
                <w:sz w:val="26"/>
                <w:szCs w:val="26"/>
                <w:lang w:val="nl-NL"/>
              </w:rPr>
              <w:t>đạt từ 18.0 điểm trở lên, cụ thể các tổ hợp sau</w:t>
            </w:r>
            <w:r w:rsidRPr="00465316">
              <w:rPr>
                <w:bCs/>
                <w:sz w:val="26"/>
                <w:szCs w:val="26"/>
                <w:lang w:val="nl-NL"/>
              </w:rPr>
              <w:t>:</w:t>
            </w:r>
          </w:p>
          <w:p w:rsidR="00577C58" w:rsidRPr="00514676" w:rsidRDefault="00577C58" w:rsidP="00577C58">
            <w:pPr>
              <w:pStyle w:val="NormalWeb"/>
              <w:numPr>
                <w:ilvl w:val="0"/>
                <w:numId w:val="2"/>
              </w:numPr>
              <w:spacing w:line="420" w:lineRule="exact"/>
              <w:ind w:left="714" w:hanging="357"/>
              <w:jc w:val="both"/>
              <w:rPr>
                <w:bCs/>
                <w:sz w:val="26"/>
                <w:szCs w:val="26"/>
              </w:rPr>
            </w:pPr>
            <w:proofErr w:type="spellStart"/>
            <w:r w:rsidRPr="00514676">
              <w:rPr>
                <w:bCs/>
                <w:sz w:val="26"/>
                <w:szCs w:val="26"/>
              </w:rPr>
              <w:t>Toán</w:t>
            </w:r>
            <w:proofErr w:type="spellEnd"/>
            <w:r w:rsidRPr="00514676">
              <w:rPr>
                <w:bCs/>
                <w:sz w:val="26"/>
                <w:szCs w:val="26"/>
              </w:rPr>
              <w:t xml:space="preserve">, </w:t>
            </w:r>
            <w:proofErr w:type="spellStart"/>
            <w:r w:rsidRPr="00514676">
              <w:rPr>
                <w:bCs/>
                <w:sz w:val="26"/>
                <w:szCs w:val="26"/>
              </w:rPr>
              <w:t>Vật</w:t>
            </w:r>
            <w:proofErr w:type="spellEnd"/>
            <w:r w:rsidRPr="00514676">
              <w:rPr>
                <w:bCs/>
                <w:sz w:val="26"/>
                <w:szCs w:val="26"/>
              </w:rPr>
              <w:t xml:space="preserve"> </w:t>
            </w:r>
            <w:proofErr w:type="spellStart"/>
            <w:r w:rsidRPr="00514676">
              <w:rPr>
                <w:bCs/>
                <w:sz w:val="26"/>
                <w:szCs w:val="26"/>
              </w:rPr>
              <w:t>lý</w:t>
            </w:r>
            <w:proofErr w:type="spellEnd"/>
            <w:r w:rsidRPr="00514676">
              <w:rPr>
                <w:bCs/>
                <w:sz w:val="26"/>
                <w:szCs w:val="26"/>
              </w:rPr>
              <w:t xml:space="preserve">, </w:t>
            </w:r>
            <w:proofErr w:type="spellStart"/>
            <w:r w:rsidRPr="00514676">
              <w:rPr>
                <w:bCs/>
                <w:sz w:val="26"/>
                <w:szCs w:val="26"/>
              </w:rPr>
              <w:t>Tiếng</w:t>
            </w:r>
            <w:proofErr w:type="spellEnd"/>
            <w:r w:rsidRPr="00514676">
              <w:rPr>
                <w:bCs/>
                <w:sz w:val="26"/>
                <w:szCs w:val="26"/>
              </w:rPr>
              <w:t xml:space="preserve"> </w:t>
            </w:r>
            <w:proofErr w:type="spellStart"/>
            <w:r w:rsidRPr="00514676">
              <w:rPr>
                <w:bCs/>
                <w:sz w:val="26"/>
                <w:szCs w:val="26"/>
              </w:rPr>
              <w:t>Anh</w:t>
            </w:r>
            <w:proofErr w:type="spellEnd"/>
            <w:r w:rsidRPr="00514676">
              <w:rPr>
                <w:bCs/>
                <w:sz w:val="26"/>
                <w:szCs w:val="26"/>
              </w:rPr>
              <w:t xml:space="preserve"> (A01)</w:t>
            </w:r>
          </w:p>
          <w:p w:rsidR="00577C58" w:rsidRPr="00514676" w:rsidRDefault="00577C58" w:rsidP="00577C58">
            <w:pPr>
              <w:pStyle w:val="NormalWeb"/>
              <w:numPr>
                <w:ilvl w:val="0"/>
                <w:numId w:val="2"/>
              </w:numPr>
              <w:spacing w:line="420" w:lineRule="exact"/>
              <w:ind w:left="714" w:hanging="357"/>
              <w:jc w:val="both"/>
              <w:rPr>
                <w:bCs/>
                <w:sz w:val="26"/>
                <w:szCs w:val="26"/>
              </w:rPr>
            </w:pPr>
            <w:proofErr w:type="spellStart"/>
            <w:r w:rsidRPr="00514676">
              <w:rPr>
                <w:bCs/>
                <w:sz w:val="26"/>
                <w:szCs w:val="26"/>
              </w:rPr>
              <w:t>Toán</w:t>
            </w:r>
            <w:proofErr w:type="spellEnd"/>
            <w:r w:rsidRPr="00514676">
              <w:rPr>
                <w:bCs/>
                <w:sz w:val="26"/>
                <w:szCs w:val="26"/>
              </w:rPr>
              <w:t xml:space="preserve">, </w:t>
            </w:r>
            <w:proofErr w:type="spellStart"/>
            <w:r w:rsidRPr="00514676">
              <w:rPr>
                <w:bCs/>
                <w:sz w:val="26"/>
                <w:szCs w:val="26"/>
              </w:rPr>
              <w:t>Ngữ</w:t>
            </w:r>
            <w:proofErr w:type="spellEnd"/>
            <w:r w:rsidRPr="00514676">
              <w:rPr>
                <w:bCs/>
                <w:sz w:val="26"/>
                <w:szCs w:val="26"/>
              </w:rPr>
              <w:t xml:space="preserve"> </w:t>
            </w:r>
            <w:proofErr w:type="spellStart"/>
            <w:r w:rsidRPr="00514676">
              <w:rPr>
                <w:bCs/>
                <w:sz w:val="26"/>
                <w:szCs w:val="26"/>
              </w:rPr>
              <w:t>văn</w:t>
            </w:r>
            <w:proofErr w:type="spellEnd"/>
            <w:r w:rsidRPr="00514676">
              <w:rPr>
                <w:bCs/>
                <w:sz w:val="26"/>
                <w:szCs w:val="26"/>
              </w:rPr>
              <w:t xml:space="preserve">, </w:t>
            </w:r>
            <w:proofErr w:type="spellStart"/>
            <w:r w:rsidRPr="00514676">
              <w:rPr>
                <w:bCs/>
                <w:sz w:val="26"/>
                <w:szCs w:val="26"/>
              </w:rPr>
              <w:t>Tiếng</w:t>
            </w:r>
            <w:proofErr w:type="spellEnd"/>
            <w:r w:rsidRPr="00514676">
              <w:rPr>
                <w:bCs/>
                <w:sz w:val="26"/>
                <w:szCs w:val="26"/>
              </w:rPr>
              <w:t xml:space="preserve"> </w:t>
            </w:r>
            <w:proofErr w:type="spellStart"/>
            <w:r w:rsidRPr="00514676">
              <w:rPr>
                <w:bCs/>
                <w:sz w:val="26"/>
                <w:szCs w:val="26"/>
              </w:rPr>
              <w:t>Anh</w:t>
            </w:r>
            <w:proofErr w:type="spellEnd"/>
            <w:r w:rsidRPr="00514676">
              <w:rPr>
                <w:bCs/>
                <w:sz w:val="26"/>
                <w:szCs w:val="26"/>
              </w:rPr>
              <w:t xml:space="preserve"> (D01)</w:t>
            </w:r>
          </w:p>
          <w:p w:rsidR="00577C58" w:rsidRPr="00514676" w:rsidRDefault="00577C58" w:rsidP="00577C58">
            <w:pPr>
              <w:pStyle w:val="NormalWeb"/>
              <w:numPr>
                <w:ilvl w:val="0"/>
                <w:numId w:val="2"/>
              </w:numPr>
              <w:spacing w:line="420" w:lineRule="exact"/>
              <w:ind w:left="714" w:hanging="357"/>
              <w:jc w:val="both"/>
              <w:rPr>
                <w:bCs/>
                <w:sz w:val="26"/>
                <w:szCs w:val="26"/>
              </w:rPr>
            </w:pPr>
            <w:proofErr w:type="spellStart"/>
            <w:r w:rsidRPr="00514676">
              <w:rPr>
                <w:bCs/>
                <w:sz w:val="26"/>
                <w:szCs w:val="26"/>
              </w:rPr>
              <w:t>Toán</w:t>
            </w:r>
            <w:proofErr w:type="spellEnd"/>
            <w:r w:rsidRPr="00514676">
              <w:rPr>
                <w:bCs/>
                <w:sz w:val="26"/>
                <w:szCs w:val="26"/>
              </w:rPr>
              <w:t xml:space="preserve">, </w:t>
            </w:r>
            <w:proofErr w:type="spellStart"/>
            <w:r w:rsidRPr="00514676">
              <w:rPr>
                <w:bCs/>
                <w:sz w:val="26"/>
                <w:szCs w:val="26"/>
              </w:rPr>
              <w:t>Hóa</w:t>
            </w:r>
            <w:proofErr w:type="spellEnd"/>
            <w:r w:rsidRPr="00514676">
              <w:rPr>
                <w:bCs/>
                <w:sz w:val="26"/>
                <w:szCs w:val="26"/>
              </w:rPr>
              <w:t xml:space="preserve"> </w:t>
            </w:r>
            <w:proofErr w:type="spellStart"/>
            <w:r w:rsidRPr="00514676">
              <w:rPr>
                <w:bCs/>
                <w:sz w:val="26"/>
                <w:szCs w:val="26"/>
              </w:rPr>
              <w:t>học</w:t>
            </w:r>
            <w:proofErr w:type="spellEnd"/>
            <w:r w:rsidRPr="00514676">
              <w:rPr>
                <w:bCs/>
                <w:sz w:val="26"/>
                <w:szCs w:val="26"/>
              </w:rPr>
              <w:t xml:space="preserve">, </w:t>
            </w:r>
            <w:proofErr w:type="spellStart"/>
            <w:r w:rsidRPr="00514676">
              <w:rPr>
                <w:bCs/>
                <w:sz w:val="26"/>
                <w:szCs w:val="26"/>
              </w:rPr>
              <w:t>Tiếng</w:t>
            </w:r>
            <w:proofErr w:type="spellEnd"/>
            <w:r w:rsidRPr="00514676">
              <w:rPr>
                <w:bCs/>
                <w:sz w:val="26"/>
                <w:szCs w:val="26"/>
              </w:rPr>
              <w:t xml:space="preserve"> </w:t>
            </w:r>
            <w:proofErr w:type="spellStart"/>
            <w:r w:rsidRPr="00514676">
              <w:rPr>
                <w:bCs/>
                <w:sz w:val="26"/>
                <w:szCs w:val="26"/>
              </w:rPr>
              <w:t>Anh</w:t>
            </w:r>
            <w:proofErr w:type="spellEnd"/>
            <w:r w:rsidRPr="00514676">
              <w:rPr>
                <w:bCs/>
                <w:sz w:val="26"/>
                <w:szCs w:val="26"/>
              </w:rPr>
              <w:t xml:space="preserve"> (D07)</w:t>
            </w:r>
          </w:p>
          <w:p w:rsidR="00577C58" w:rsidRPr="00514676" w:rsidRDefault="00577C58" w:rsidP="007C6E97">
            <w:pPr>
              <w:pStyle w:val="NormalWeb"/>
              <w:numPr>
                <w:ilvl w:val="0"/>
                <w:numId w:val="2"/>
              </w:numPr>
              <w:spacing w:line="420" w:lineRule="exact"/>
              <w:ind w:left="714" w:hanging="357"/>
              <w:jc w:val="both"/>
              <w:rPr>
                <w:bCs/>
                <w:sz w:val="26"/>
                <w:szCs w:val="26"/>
              </w:rPr>
            </w:pPr>
            <w:proofErr w:type="spellStart"/>
            <w:r w:rsidRPr="00514676">
              <w:rPr>
                <w:bCs/>
                <w:sz w:val="26"/>
                <w:szCs w:val="26"/>
              </w:rPr>
              <w:t>Toán</w:t>
            </w:r>
            <w:proofErr w:type="spellEnd"/>
            <w:r w:rsidRPr="00514676">
              <w:rPr>
                <w:bCs/>
                <w:sz w:val="26"/>
                <w:szCs w:val="26"/>
              </w:rPr>
              <w:t xml:space="preserve">, </w:t>
            </w:r>
            <w:proofErr w:type="spellStart"/>
            <w:r w:rsidRPr="00514676">
              <w:rPr>
                <w:bCs/>
                <w:sz w:val="26"/>
                <w:szCs w:val="26"/>
              </w:rPr>
              <w:t>Sinh</w:t>
            </w:r>
            <w:proofErr w:type="spellEnd"/>
            <w:r w:rsidRPr="00514676">
              <w:rPr>
                <w:bCs/>
                <w:sz w:val="26"/>
                <w:szCs w:val="26"/>
              </w:rPr>
              <w:t xml:space="preserve"> </w:t>
            </w:r>
            <w:proofErr w:type="spellStart"/>
            <w:r w:rsidRPr="00514676">
              <w:rPr>
                <w:bCs/>
                <w:sz w:val="26"/>
                <w:szCs w:val="26"/>
              </w:rPr>
              <w:t>học</w:t>
            </w:r>
            <w:proofErr w:type="spellEnd"/>
            <w:r w:rsidRPr="00514676">
              <w:rPr>
                <w:bCs/>
                <w:sz w:val="26"/>
                <w:szCs w:val="26"/>
              </w:rPr>
              <w:t xml:space="preserve">, </w:t>
            </w:r>
            <w:proofErr w:type="spellStart"/>
            <w:r w:rsidRPr="00514676">
              <w:rPr>
                <w:bCs/>
                <w:sz w:val="26"/>
                <w:szCs w:val="26"/>
              </w:rPr>
              <w:t>Tiếng</w:t>
            </w:r>
            <w:proofErr w:type="spellEnd"/>
            <w:r w:rsidRPr="00514676">
              <w:rPr>
                <w:bCs/>
                <w:sz w:val="26"/>
                <w:szCs w:val="26"/>
              </w:rPr>
              <w:t xml:space="preserve"> </w:t>
            </w:r>
            <w:proofErr w:type="spellStart"/>
            <w:r w:rsidRPr="00514676">
              <w:rPr>
                <w:bCs/>
                <w:sz w:val="26"/>
                <w:szCs w:val="26"/>
              </w:rPr>
              <w:t>Anh</w:t>
            </w:r>
            <w:proofErr w:type="spellEnd"/>
            <w:r w:rsidRPr="00514676">
              <w:rPr>
                <w:bCs/>
                <w:sz w:val="26"/>
                <w:szCs w:val="26"/>
              </w:rPr>
              <w:t xml:space="preserve"> (</w:t>
            </w:r>
            <w:r w:rsidR="00BD4CF5">
              <w:rPr>
                <w:bCs/>
                <w:sz w:val="26"/>
                <w:szCs w:val="26"/>
              </w:rPr>
              <w:t>D</w:t>
            </w:r>
            <w:r w:rsidRPr="00514676">
              <w:rPr>
                <w:bCs/>
                <w:sz w:val="26"/>
                <w:szCs w:val="26"/>
              </w:rPr>
              <w:t>08)</w:t>
            </w:r>
          </w:p>
        </w:tc>
        <w:tc>
          <w:tcPr>
            <w:tcW w:w="4772" w:type="dxa"/>
            <w:tcBorders>
              <w:top w:val="single" w:sz="4" w:space="0" w:color="auto"/>
              <w:left w:val="single" w:sz="4" w:space="0" w:color="auto"/>
              <w:bottom w:val="single" w:sz="4" w:space="0" w:color="auto"/>
              <w:right w:val="single" w:sz="4" w:space="0" w:color="auto"/>
            </w:tcBorders>
            <w:hideMark/>
          </w:tcPr>
          <w:p w:rsidR="00577C58" w:rsidRPr="00514676" w:rsidRDefault="00577C58" w:rsidP="00577C58">
            <w:pPr>
              <w:pStyle w:val="NormalWeb"/>
              <w:spacing w:line="420" w:lineRule="exact"/>
              <w:jc w:val="both"/>
              <w:rPr>
                <w:b/>
                <w:bCs/>
                <w:sz w:val="26"/>
                <w:szCs w:val="26"/>
              </w:rPr>
            </w:pPr>
            <w:proofErr w:type="spellStart"/>
            <w:r w:rsidRPr="00514676">
              <w:rPr>
                <w:b/>
                <w:bCs/>
                <w:i/>
                <w:sz w:val="26"/>
                <w:szCs w:val="26"/>
              </w:rPr>
              <w:t>Điều</w:t>
            </w:r>
            <w:proofErr w:type="spellEnd"/>
            <w:r w:rsidRPr="00514676">
              <w:rPr>
                <w:b/>
                <w:bCs/>
                <w:i/>
                <w:sz w:val="26"/>
                <w:szCs w:val="26"/>
              </w:rPr>
              <w:t xml:space="preserve"> </w:t>
            </w:r>
            <w:proofErr w:type="spellStart"/>
            <w:r w:rsidRPr="00514676">
              <w:rPr>
                <w:b/>
                <w:bCs/>
                <w:i/>
                <w:sz w:val="26"/>
                <w:szCs w:val="26"/>
              </w:rPr>
              <w:t>kiện</w:t>
            </w:r>
            <w:proofErr w:type="spellEnd"/>
            <w:r w:rsidRPr="00514676">
              <w:rPr>
                <w:b/>
                <w:bCs/>
                <w:i/>
                <w:sz w:val="26"/>
                <w:szCs w:val="26"/>
              </w:rPr>
              <w:t xml:space="preserve"> 1:</w:t>
            </w:r>
            <w:r w:rsidRPr="00514676">
              <w:rPr>
                <w:b/>
                <w:bCs/>
                <w:sz w:val="26"/>
                <w:szCs w:val="26"/>
              </w:rPr>
              <w:t xml:space="preserve"> </w:t>
            </w:r>
            <w:proofErr w:type="spellStart"/>
            <w:r w:rsidRPr="00514676">
              <w:rPr>
                <w:bCs/>
                <w:sz w:val="26"/>
                <w:szCs w:val="26"/>
              </w:rPr>
              <w:t>Thí</w:t>
            </w:r>
            <w:proofErr w:type="spellEnd"/>
            <w:r w:rsidRPr="00514676">
              <w:rPr>
                <w:bCs/>
                <w:sz w:val="26"/>
                <w:szCs w:val="26"/>
              </w:rPr>
              <w:t xml:space="preserve"> </w:t>
            </w:r>
            <w:proofErr w:type="spellStart"/>
            <w:r w:rsidRPr="00514676">
              <w:rPr>
                <w:bCs/>
                <w:sz w:val="26"/>
                <w:szCs w:val="26"/>
              </w:rPr>
              <w:t>sinh</w:t>
            </w:r>
            <w:proofErr w:type="spellEnd"/>
            <w:r w:rsidRPr="00514676">
              <w:rPr>
                <w:bCs/>
                <w:sz w:val="26"/>
                <w:szCs w:val="26"/>
              </w:rPr>
              <w:t xml:space="preserve"> </w:t>
            </w:r>
            <w:proofErr w:type="spellStart"/>
            <w:r w:rsidRPr="00514676">
              <w:rPr>
                <w:bCs/>
                <w:sz w:val="26"/>
                <w:szCs w:val="26"/>
              </w:rPr>
              <w:t>xét</w:t>
            </w:r>
            <w:proofErr w:type="spellEnd"/>
            <w:r w:rsidRPr="00514676">
              <w:rPr>
                <w:bCs/>
                <w:sz w:val="26"/>
                <w:szCs w:val="26"/>
              </w:rPr>
              <w:t xml:space="preserve"> </w:t>
            </w:r>
            <w:proofErr w:type="spellStart"/>
            <w:r w:rsidRPr="00514676">
              <w:rPr>
                <w:bCs/>
                <w:sz w:val="26"/>
                <w:szCs w:val="26"/>
              </w:rPr>
              <w:t>kết</w:t>
            </w:r>
            <w:proofErr w:type="spellEnd"/>
            <w:r w:rsidRPr="00514676">
              <w:rPr>
                <w:bCs/>
                <w:sz w:val="26"/>
                <w:szCs w:val="26"/>
              </w:rPr>
              <w:t xml:space="preserve"> </w:t>
            </w:r>
            <w:proofErr w:type="spellStart"/>
            <w:r w:rsidRPr="00514676">
              <w:rPr>
                <w:bCs/>
                <w:sz w:val="26"/>
                <w:szCs w:val="26"/>
              </w:rPr>
              <w:t>quả</w:t>
            </w:r>
            <w:proofErr w:type="spellEnd"/>
            <w:r w:rsidRPr="00514676">
              <w:rPr>
                <w:bCs/>
                <w:sz w:val="26"/>
                <w:szCs w:val="26"/>
              </w:rPr>
              <w:t xml:space="preserve"> </w:t>
            </w:r>
            <w:proofErr w:type="spellStart"/>
            <w:r w:rsidRPr="00514676">
              <w:rPr>
                <w:bCs/>
                <w:sz w:val="26"/>
                <w:szCs w:val="26"/>
              </w:rPr>
              <w:t>điểm</w:t>
            </w:r>
            <w:proofErr w:type="spellEnd"/>
            <w:r w:rsidRPr="00514676">
              <w:rPr>
                <w:bCs/>
                <w:sz w:val="26"/>
                <w:szCs w:val="26"/>
              </w:rPr>
              <w:t xml:space="preserve"> </w:t>
            </w:r>
            <w:proofErr w:type="spellStart"/>
            <w:r w:rsidRPr="00514676">
              <w:rPr>
                <w:bCs/>
                <w:sz w:val="26"/>
                <w:szCs w:val="26"/>
              </w:rPr>
              <w:t>thi</w:t>
            </w:r>
            <w:proofErr w:type="spellEnd"/>
            <w:r w:rsidRPr="00514676">
              <w:rPr>
                <w:bCs/>
                <w:sz w:val="26"/>
                <w:szCs w:val="26"/>
              </w:rPr>
              <w:t xml:space="preserve"> THPT QG </w:t>
            </w:r>
            <w:proofErr w:type="spellStart"/>
            <w:r w:rsidRPr="00514676">
              <w:rPr>
                <w:bCs/>
                <w:sz w:val="26"/>
                <w:szCs w:val="26"/>
              </w:rPr>
              <w:t>theo</w:t>
            </w:r>
            <w:proofErr w:type="spellEnd"/>
            <w:r w:rsidRPr="00514676">
              <w:rPr>
                <w:bCs/>
                <w:sz w:val="26"/>
                <w:szCs w:val="26"/>
              </w:rPr>
              <w:t xml:space="preserve"> 1 </w:t>
            </w:r>
            <w:proofErr w:type="spellStart"/>
            <w:r w:rsidRPr="00514676">
              <w:rPr>
                <w:bCs/>
                <w:sz w:val="26"/>
                <w:szCs w:val="26"/>
              </w:rPr>
              <w:t>trong</w:t>
            </w:r>
            <w:proofErr w:type="spellEnd"/>
            <w:r w:rsidRPr="00514676">
              <w:rPr>
                <w:bCs/>
                <w:sz w:val="26"/>
                <w:szCs w:val="26"/>
              </w:rPr>
              <w:t xml:space="preserve"> 4 </w:t>
            </w:r>
            <w:proofErr w:type="spellStart"/>
            <w:r w:rsidRPr="00514676">
              <w:rPr>
                <w:bCs/>
                <w:sz w:val="26"/>
                <w:szCs w:val="26"/>
              </w:rPr>
              <w:t>tổ</w:t>
            </w:r>
            <w:proofErr w:type="spellEnd"/>
            <w:r w:rsidRPr="00514676">
              <w:rPr>
                <w:bCs/>
                <w:sz w:val="26"/>
                <w:szCs w:val="26"/>
              </w:rPr>
              <w:t xml:space="preserve"> </w:t>
            </w:r>
            <w:proofErr w:type="spellStart"/>
            <w:r w:rsidRPr="00514676">
              <w:rPr>
                <w:bCs/>
                <w:sz w:val="26"/>
                <w:szCs w:val="26"/>
              </w:rPr>
              <w:t>hợp</w:t>
            </w:r>
            <w:proofErr w:type="spellEnd"/>
            <w:r w:rsidRPr="00514676">
              <w:rPr>
                <w:bCs/>
                <w:sz w:val="26"/>
                <w:szCs w:val="26"/>
              </w:rPr>
              <w:t xml:space="preserve"> </w:t>
            </w:r>
            <w:proofErr w:type="spellStart"/>
            <w:r w:rsidRPr="00514676">
              <w:rPr>
                <w:bCs/>
                <w:sz w:val="26"/>
                <w:szCs w:val="26"/>
              </w:rPr>
              <w:t>dưới</w:t>
            </w:r>
            <w:proofErr w:type="spellEnd"/>
            <w:r w:rsidRPr="00514676">
              <w:rPr>
                <w:bCs/>
                <w:sz w:val="26"/>
                <w:szCs w:val="26"/>
              </w:rPr>
              <w:t xml:space="preserve"> </w:t>
            </w:r>
            <w:proofErr w:type="spellStart"/>
            <w:r w:rsidRPr="00514676">
              <w:rPr>
                <w:bCs/>
                <w:sz w:val="26"/>
                <w:szCs w:val="26"/>
              </w:rPr>
              <w:t>đây</w:t>
            </w:r>
            <w:proofErr w:type="spellEnd"/>
            <w:r w:rsidRPr="00514676">
              <w:rPr>
                <w:bCs/>
                <w:sz w:val="26"/>
                <w:szCs w:val="26"/>
              </w:rPr>
              <w:t>:</w:t>
            </w:r>
            <w:r w:rsidRPr="00514676">
              <w:rPr>
                <w:b/>
                <w:bCs/>
                <w:sz w:val="26"/>
                <w:szCs w:val="26"/>
              </w:rPr>
              <w:t xml:space="preserve"> </w:t>
            </w:r>
          </w:p>
          <w:p w:rsidR="00577C58" w:rsidRPr="00514676" w:rsidRDefault="00577C58" w:rsidP="00577C58">
            <w:pPr>
              <w:pStyle w:val="NormalWeb"/>
              <w:numPr>
                <w:ilvl w:val="0"/>
                <w:numId w:val="2"/>
              </w:numPr>
              <w:spacing w:line="420" w:lineRule="exact"/>
              <w:ind w:left="714" w:hanging="357"/>
              <w:jc w:val="both"/>
              <w:rPr>
                <w:bCs/>
                <w:sz w:val="26"/>
                <w:szCs w:val="26"/>
              </w:rPr>
            </w:pPr>
            <w:proofErr w:type="spellStart"/>
            <w:r w:rsidRPr="00514676">
              <w:rPr>
                <w:bCs/>
                <w:sz w:val="26"/>
                <w:szCs w:val="26"/>
              </w:rPr>
              <w:t>Toán</w:t>
            </w:r>
            <w:proofErr w:type="spellEnd"/>
            <w:r w:rsidRPr="00514676">
              <w:rPr>
                <w:bCs/>
                <w:sz w:val="26"/>
                <w:szCs w:val="26"/>
              </w:rPr>
              <w:t xml:space="preserve">, </w:t>
            </w:r>
            <w:proofErr w:type="spellStart"/>
            <w:r w:rsidRPr="00514676">
              <w:rPr>
                <w:bCs/>
                <w:sz w:val="26"/>
                <w:szCs w:val="26"/>
              </w:rPr>
              <w:t>Vật</w:t>
            </w:r>
            <w:proofErr w:type="spellEnd"/>
            <w:r w:rsidRPr="00514676">
              <w:rPr>
                <w:bCs/>
                <w:sz w:val="26"/>
                <w:szCs w:val="26"/>
              </w:rPr>
              <w:t xml:space="preserve"> </w:t>
            </w:r>
            <w:proofErr w:type="spellStart"/>
            <w:r w:rsidRPr="00514676">
              <w:rPr>
                <w:bCs/>
                <w:sz w:val="26"/>
                <w:szCs w:val="26"/>
              </w:rPr>
              <w:t>lý</w:t>
            </w:r>
            <w:proofErr w:type="spellEnd"/>
            <w:r w:rsidRPr="00514676">
              <w:rPr>
                <w:bCs/>
                <w:sz w:val="26"/>
                <w:szCs w:val="26"/>
              </w:rPr>
              <w:t xml:space="preserve">, </w:t>
            </w:r>
            <w:proofErr w:type="spellStart"/>
            <w:r w:rsidRPr="00514676">
              <w:rPr>
                <w:bCs/>
                <w:sz w:val="26"/>
                <w:szCs w:val="26"/>
              </w:rPr>
              <w:t>Tiếng</w:t>
            </w:r>
            <w:proofErr w:type="spellEnd"/>
            <w:r w:rsidRPr="00514676">
              <w:rPr>
                <w:bCs/>
                <w:sz w:val="26"/>
                <w:szCs w:val="26"/>
              </w:rPr>
              <w:t xml:space="preserve"> </w:t>
            </w:r>
            <w:proofErr w:type="spellStart"/>
            <w:r w:rsidRPr="00514676">
              <w:rPr>
                <w:bCs/>
                <w:sz w:val="26"/>
                <w:szCs w:val="26"/>
              </w:rPr>
              <w:t>Anh</w:t>
            </w:r>
            <w:proofErr w:type="spellEnd"/>
            <w:r w:rsidRPr="00514676">
              <w:rPr>
                <w:bCs/>
                <w:sz w:val="26"/>
                <w:szCs w:val="26"/>
              </w:rPr>
              <w:t xml:space="preserve"> (A01)</w:t>
            </w:r>
          </w:p>
          <w:p w:rsidR="00577C58" w:rsidRPr="00514676" w:rsidRDefault="00577C58" w:rsidP="00577C58">
            <w:pPr>
              <w:pStyle w:val="NormalWeb"/>
              <w:numPr>
                <w:ilvl w:val="0"/>
                <w:numId w:val="2"/>
              </w:numPr>
              <w:spacing w:line="420" w:lineRule="exact"/>
              <w:ind w:left="714" w:hanging="357"/>
              <w:jc w:val="both"/>
              <w:rPr>
                <w:bCs/>
                <w:sz w:val="26"/>
                <w:szCs w:val="26"/>
              </w:rPr>
            </w:pPr>
            <w:proofErr w:type="spellStart"/>
            <w:r w:rsidRPr="00514676">
              <w:rPr>
                <w:bCs/>
                <w:sz w:val="26"/>
                <w:szCs w:val="26"/>
              </w:rPr>
              <w:t>Toán</w:t>
            </w:r>
            <w:proofErr w:type="spellEnd"/>
            <w:r w:rsidRPr="00514676">
              <w:rPr>
                <w:bCs/>
                <w:sz w:val="26"/>
                <w:szCs w:val="26"/>
              </w:rPr>
              <w:t xml:space="preserve">, </w:t>
            </w:r>
            <w:proofErr w:type="spellStart"/>
            <w:r w:rsidRPr="00514676">
              <w:rPr>
                <w:bCs/>
                <w:sz w:val="26"/>
                <w:szCs w:val="26"/>
              </w:rPr>
              <w:t>Ngữ</w:t>
            </w:r>
            <w:proofErr w:type="spellEnd"/>
            <w:r w:rsidRPr="00514676">
              <w:rPr>
                <w:bCs/>
                <w:sz w:val="26"/>
                <w:szCs w:val="26"/>
              </w:rPr>
              <w:t xml:space="preserve"> </w:t>
            </w:r>
            <w:proofErr w:type="spellStart"/>
            <w:r w:rsidRPr="00514676">
              <w:rPr>
                <w:bCs/>
                <w:sz w:val="26"/>
                <w:szCs w:val="26"/>
              </w:rPr>
              <w:t>văn</w:t>
            </w:r>
            <w:proofErr w:type="spellEnd"/>
            <w:r w:rsidRPr="00514676">
              <w:rPr>
                <w:bCs/>
                <w:sz w:val="26"/>
                <w:szCs w:val="26"/>
              </w:rPr>
              <w:t xml:space="preserve">, </w:t>
            </w:r>
            <w:proofErr w:type="spellStart"/>
            <w:r w:rsidRPr="00514676">
              <w:rPr>
                <w:bCs/>
                <w:sz w:val="26"/>
                <w:szCs w:val="26"/>
              </w:rPr>
              <w:t>Tiếng</w:t>
            </w:r>
            <w:proofErr w:type="spellEnd"/>
            <w:r w:rsidRPr="00514676">
              <w:rPr>
                <w:bCs/>
                <w:sz w:val="26"/>
                <w:szCs w:val="26"/>
              </w:rPr>
              <w:t xml:space="preserve"> </w:t>
            </w:r>
            <w:proofErr w:type="spellStart"/>
            <w:r w:rsidRPr="00514676">
              <w:rPr>
                <w:bCs/>
                <w:sz w:val="26"/>
                <w:szCs w:val="26"/>
              </w:rPr>
              <w:t>Anh</w:t>
            </w:r>
            <w:proofErr w:type="spellEnd"/>
            <w:r w:rsidRPr="00514676">
              <w:rPr>
                <w:bCs/>
                <w:sz w:val="26"/>
                <w:szCs w:val="26"/>
              </w:rPr>
              <w:t xml:space="preserve"> (D01)</w:t>
            </w:r>
          </w:p>
          <w:p w:rsidR="00577C58" w:rsidRPr="00514676" w:rsidRDefault="00577C58" w:rsidP="00577C58">
            <w:pPr>
              <w:pStyle w:val="NormalWeb"/>
              <w:numPr>
                <w:ilvl w:val="0"/>
                <w:numId w:val="2"/>
              </w:numPr>
              <w:spacing w:line="420" w:lineRule="exact"/>
              <w:ind w:left="714" w:hanging="357"/>
              <w:jc w:val="both"/>
              <w:rPr>
                <w:bCs/>
                <w:sz w:val="26"/>
                <w:szCs w:val="26"/>
              </w:rPr>
            </w:pPr>
            <w:proofErr w:type="spellStart"/>
            <w:r w:rsidRPr="00514676">
              <w:rPr>
                <w:bCs/>
                <w:sz w:val="26"/>
                <w:szCs w:val="26"/>
              </w:rPr>
              <w:t>Toán</w:t>
            </w:r>
            <w:proofErr w:type="spellEnd"/>
            <w:r w:rsidRPr="00514676">
              <w:rPr>
                <w:bCs/>
                <w:sz w:val="26"/>
                <w:szCs w:val="26"/>
              </w:rPr>
              <w:t xml:space="preserve">, </w:t>
            </w:r>
            <w:proofErr w:type="spellStart"/>
            <w:r w:rsidRPr="00514676">
              <w:rPr>
                <w:bCs/>
                <w:sz w:val="26"/>
                <w:szCs w:val="26"/>
              </w:rPr>
              <w:t>Hóa</w:t>
            </w:r>
            <w:proofErr w:type="spellEnd"/>
            <w:r w:rsidRPr="00514676">
              <w:rPr>
                <w:bCs/>
                <w:sz w:val="26"/>
                <w:szCs w:val="26"/>
              </w:rPr>
              <w:t xml:space="preserve"> </w:t>
            </w:r>
            <w:proofErr w:type="spellStart"/>
            <w:r w:rsidRPr="00514676">
              <w:rPr>
                <w:bCs/>
                <w:sz w:val="26"/>
                <w:szCs w:val="26"/>
              </w:rPr>
              <w:t>học</w:t>
            </w:r>
            <w:proofErr w:type="spellEnd"/>
            <w:r w:rsidRPr="00514676">
              <w:rPr>
                <w:bCs/>
                <w:sz w:val="26"/>
                <w:szCs w:val="26"/>
              </w:rPr>
              <w:t xml:space="preserve">, </w:t>
            </w:r>
            <w:proofErr w:type="spellStart"/>
            <w:r w:rsidRPr="00514676">
              <w:rPr>
                <w:bCs/>
                <w:sz w:val="26"/>
                <w:szCs w:val="26"/>
              </w:rPr>
              <w:t>Tiếng</w:t>
            </w:r>
            <w:proofErr w:type="spellEnd"/>
            <w:r w:rsidRPr="00514676">
              <w:rPr>
                <w:bCs/>
                <w:sz w:val="26"/>
                <w:szCs w:val="26"/>
              </w:rPr>
              <w:t xml:space="preserve"> </w:t>
            </w:r>
            <w:proofErr w:type="spellStart"/>
            <w:r w:rsidRPr="00514676">
              <w:rPr>
                <w:bCs/>
                <w:sz w:val="26"/>
                <w:szCs w:val="26"/>
              </w:rPr>
              <w:t>Anh</w:t>
            </w:r>
            <w:proofErr w:type="spellEnd"/>
            <w:r w:rsidRPr="00514676">
              <w:rPr>
                <w:bCs/>
                <w:sz w:val="26"/>
                <w:szCs w:val="26"/>
              </w:rPr>
              <w:t xml:space="preserve"> (D07)</w:t>
            </w:r>
          </w:p>
          <w:p w:rsidR="00577C58" w:rsidRPr="00514676" w:rsidRDefault="00577C58" w:rsidP="00577C58">
            <w:pPr>
              <w:pStyle w:val="NormalWeb"/>
              <w:numPr>
                <w:ilvl w:val="0"/>
                <w:numId w:val="2"/>
              </w:numPr>
              <w:spacing w:line="420" w:lineRule="exact"/>
              <w:ind w:left="714" w:hanging="357"/>
              <w:jc w:val="both"/>
              <w:rPr>
                <w:bCs/>
                <w:sz w:val="26"/>
                <w:szCs w:val="26"/>
              </w:rPr>
            </w:pPr>
            <w:proofErr w:type="spellStart"/>
            <w:r w:rsidRPr="00514676">
              <w:rPr>
                <w:bCs/>
                <w:sz w:val="26"/>
                <w:szCs w:val="26"/>
              </w:rPr>
              <w:t>Toán</w:t>
            </w:r>
            <w:proofErr w:type="spellEnd"/>
            <w:r w:rsidRPr="00514676">
              <w:rPr>
                <w:bCs/>
                <w:sz w:val="26"/>
                <w:szCs w:val="26"/>
              </w:rPr>
              <w:t xml:space="preserve">, </w:t>
            </w:r>
            <w:proofErr w:type="spellStart"/>
            <w:r w:rsidRPr="00514676">
              <w:rPr>
                <w:bCs/>
                <w:sz w:val="26"/>
                <w:szCs w:val="26"/>
              </w:rPr>
              <w:t>Sinh</w:t>
            </w:r>
            <w:proofErr w:type="spellEnd"/>
            <w:r w:rsidRPr="00514676">
              <w:rPr>
                <w:bCs/>
                <w:sz w:val="26"/>
                <w:szCs w:val="26"/>
              </w:rPr>
              <w:t xml:space="preserve"> </w:t>
            </w:r>
            <w:proofErr w:type="spellStart"/>
            <w:r w:rsidRPr="00514676">
              <w:rPr>
                <w:bCs/>
                <w:sz w:val="26"/>
                <w:szCs w:val="26"/>
              </w:rPr>
              <w:t>học</w:t>
            </w:r>
            <w:proofErr w:type="spellEnd"/>
            <w:r w:rsidRPr="00514676">
              <w:rPr>
                <w:bCs/>
                <w:sz w:val="26"/>
                <w:szCs w:val="26"/>
              </w:rPr>
              <w:t xml:space="preserve">, </w:t>
            </w:r>
            <w:proofErr w:type="spellStart"/>
            <w:r w:rsidRPr="00514676">
              <w:rPr>
                <w:bCs/>
                <w:sz w:val="26"/>
                <w:szCs w:val="26"/>
              </w:rPr>
              <w:t>Tiếng</w:t>
            </w:r>
            <w:proofErr w:type="spellEnd"/>
            <w:r w:rsidRPr="00514676">
              <w:rPr>
                <w:bCs/>
                <w:sz w:val="26"/>
                <w:szCs w:val="26"/>
              </w:rPr>
              <w:t xml:space="preserve"> </w:t>
            </w:r>
            <w:proofErr w:type="spellStart"/>
            <w:r w:rsidRPr="00514676">
              <w:rPr>
                <w:bCs/>
                <w:sz w:val="26"/>
                <w:szCs w:val="26"/>
              </w:rPr>
              <w:t>Anh</w:t>
            </w:r>
            <w:proofErr w:type="spellEnd"/>
            <w:r w:rsidRPr="00514676">
              <w:rPr>
                <w:bCs/>
                <w:sz w:val="26"/>
                <w:szCs w:val="26"/>
              </w:rPr>
              <w:t xml:space="preserve"> (</w:t>
            </w:r>
            <w:r w:rsidR="00BD4CF5">
              <w:rPr>
                <w:bCs/>
                <w:sz w:val="26"/>
                <w:szCs w:val="26"/>
              </w:rPr>
              <w:t>D</w:t>
            </w:r>
            <w:bookmarkStart w:id="0" w:name="_GoBack"/>
            <w:bookmarkEnd w:id="0"/>
            <w:r w:rsidRPr="00514676">
              <w:rPr>
                <w:bCs/>
                <w:sz w:val="26"/>
                <w:szCs w:val="26"/>
              </w:rPr>
              <w:t>08)</w:t>
            </w:r>
          </w:p>
          <w:p w:rsidR="00577C58" w:rsidRPr="00514676" w:rsidRDefault="00577C58" w:rsidP="00577C58">
            <w:pPr>
              <w:pStyle w:val="NormalWeb"/>
              <w:spacing w:line="420" w:lineRule="exact"/>
              <w:jc w:val="both"/>
              <w:rPr>
                <w:bCs/>
                <w:sz w:val="26"/>
                <w:szCs w:val="26"/>
              </w:rPr>
            </w:pPr>
            <w:proofErr w:type="spellStart"/>
            <w:r w:rsidRPr="00514676">
              <w:rPr>
                <w:bCs/>
                <w:sz w:val="26"/>
                <w:szCs w:val="26"/>
              </w:rPr>
              <w:t>Đạt</w:t>
            </w:r>
            <w:proofErr w:type="spellEnd"/>
            <w:r w:rsidRPr="00514676">
              <w:rPr>
                <w:bCs/>
                <w:sz w:val="26"/>
                <w:szCs w:val="26"/>
              </w:rPr>
              <w:t xml:space="preserve"> </w:t>
            </w:r>
            <w:proofErr w:type="spellStart"/>
            <w:r w:rsidRPr="00514676">
              <w:rPr>
                <w:bCs/>
                <w:sz w:val="26"/>
                <w:szCs w:val="26"/>
              </w:rPr>
              <w:t>ngưỡng</w:t>
            </w:r>
            <w:proofErr w:type="spellEnd"/>
            <w:r w:rsidRPr="00514676">
              <w:rPr>
                <w:bCs/>
                <w:sz w:val="26"/>
                <w:szCs w:val="26"/>
              </w:rPr>
              <w:t xml:space="preserve"> </w:t>
            </w:r>
            <w:proofErr w:type="spellStart"/>
            <w:r w:rsidRPr="00514676">
              <w:rPr>
                <w:bCs/>
                <w:sz w:val="26"/>
                <w:szCs w:val="26"/>
              </w:rPr>
              <w:t>xét</w:t>
            </w:r>
            <w:proofErr w:type="spellEnd"/>
            <w:r w:rsidRPr="00514676">
              <w:rPr>
                <w:bCs/>
                <w:sz w:val="26"/>
                <w:szCs w:val="26"/>
              </w:rPr>
              <w:t xml:space="preserve"> </w:t>
            </w:r>
            <w:proofErr w:type="spellStart"/>
            <w:r w:rsidRPr="00514676">
              <w:rPr>
                <w:bCs/>
                <w:sz w:val="26"/>
                <w:szCs w:val="26"/>
              </w:rPr>
              <w:t>tuyển</w:t>
            </w:r>
            <w:proofErr w:type="spellEnd"/>
            <w:r w:rsidRPr="00514676">
              <w:rPr>
                <w:bCs/>
                <w:sz w:val="26"/>
                <w:szCs w:val="26"/>
              </w:rPr>
              <w:t xml:space="preserve"> </w:t>
            </w:r>
            <w:proofErr w:type="spellStart"/>
            <w:r w:rsidRPr="00514676">
              <w:rPr>
                <w:bCs/>
                <w:sz w:val="26"/>
                <w:szCs w:val="26"/>
              </w:rPr>
              <w:t>theo</w:t>
            </w:r>
            <w:proofErr w:type="spellEnd"/>
            <w:r w:rsidRPr="00514676">
              <w:rPr>
                <w:bCs/>
                <w:sz w:val="26"/>
                <w:szCs w:val="26"/>
              </w:rPr>
              <w:t xml:space="preserve"> </w:t>
            </w:r>
            <w:proofErr w:type="spellStart"/>
            <w:r w:rsidRPr="00514676">
              <w:rPr>
                <w:bCs/>
                <w:sz w:val="26"/>
                <w:szCs w:val="26"/>
              </w:rPr>
              <w:t>yêu</w:t>
            </w:r>
            <w:proofErr w:type="spellEnd"/>
            <w:r w:rsidRPr="00514676">
              <w:rPr>
                <w:bCs/>
                <w:sz w:val="26"/>
                <w:szCs w:val="26"/>
              </w:rPr>
              <w:t xml:space="preserve"> </w:t>
            </w:r>
            <w:proofErr w:type="spellStart"/>
            <w:r w:rsidRPr="00514676">
              <w:rPr>
                <w:bCs/>
                <w:sz w:val="26"/>
                <w:szCs w:val="26"/>
              </w:rPr>
              <w:t>cầu</w:t>
            </w:r>
            <w:proofErr w:type="spellEnd"/>
            <w:r w:rsidRPr="00514676">
              <w:rPr>
                <w:bCs/>
                <w:sz w:val="26"/>
                <w:szCs w:val="26"/>
              </w:rPr>
              <w:t xml:space="preserve"> </w:t>
            </w:r>
            <w:proofErr w:type="spellStart"/>
            <w:r w:rsidRPr="00514676">
              <w:rPr>
                <w:bCs/>
                <w:sz w:val="26"/>
                <w:szCs w:val="26"/>
              </w:rPr>
              <w:t>của</w:t>
            </w:r>
            <w:proofErr w:type="spellEnd"/>
            <w:r w:rsidRPr="00514676">
              <w:rPr>
                <w:bCs/>
                <w:sz w:val="26"/>
                <w:szCs w:val="26"/>
              </w:rPr>
              <w:t xml:space="preserve"> </w:t>
            </w:r>
            <w:proofErr w:type="spellStart"/>
            <w:r w:rsidRPr="00514676">
              <w:rPr>
                <w:bCs/>
                <w:sz w:val="26"/>
                <w:szCs w:val="26"/>
              </w:rPr>
              <w:t>Trường</w:t>
            </w:r>
            <w:proofErr w:type="spellEnd"/>
            <w:r w:rsidRPr="00514676">
              <w:rPr>
                <w:bCs/>
                <w:sz w:val="26"/>
                <w:szCs w:val="26"/>
              </w:rPr>
              <w:t xml:space="preserve"> </w:t>
            </w:r>
            <w:proofErr w:type="spellStart"/>
            <w:r w:rsidRPr="00514676">
              <w:rPr>
                <w:bCs/>
                <w:sz w:val="26"/>
                <w:szCs w:val="26"/>
              </w:rPr>
              <w:t>Đại</w:t>
            </w:r>
            <w:proofErr w:type="spellEnd"/>
            <w:r w:rsidRPr="00514676">
              <w:rPr>
                <w:bCs/>
                <w:sz w:val="26"/>
                <w:szCs w:val="26"/>
              </w:rPr>
              <w:t xml:space="preserve"> </w:t>
            </w:r>
            <w:proofErr w:type="spellStart"/>
            <w:r w:rsidRPr="00514676">
              <w:rPr>
                <w:bCs/>
                <w:sz w:val="26"/>
                <w:szCs w:val="26"/>
              </w:rPr>
              <w:t>học</w:t>
            </w:r>
            <w:proofErr w:type="spellEnd"/>
            <w:r w:rsidRPr="00514676">
              <w:rPr>
                <w:bCs/>
                <w:sz w:val="26"/>
                <w:szCs w:val="26"/>
              </w:rPr>
              <w:t xml:space="preserve"> </w:t>
            </w:r>
            <w:proofErr w:type="spellStart"/>
            <w:r w:rsidRPr="00514676">
              <w:rPr>
                <w:bCs/>
                <w:sz w:val="26"/>
                <w:szCs w:val="26"/>
              </w:rPr>
              <w:t>Kinh</w:t>
            </w:r>
            <w:proofErr w:type="spellEnd"/>
            <w:r w:rsidRPr="00514676">
              <w:rPr>
                <w:bCs/>
                <w:sz w:val="26"/>
                <w:szCs w:val="26"/>
              </w:rPr>
              <w:t xml:space="preserve"> </w:t>
            </w:r>
            <w:proofErr w:type="spellStart"/>
            <w:r w:rsidRPr="00514676">
              <w:rPr>
                <w:bCs/>
                <w:sz w:val="26"/>
                <w:szCs w:val="26"/>
              </w:rPr>
              <w:t>tế</w:t>
            </w:r>
            <w:proofErr w:type="spellEnd"/>
            <w:r w:rsidRPr="00514676">
              <w:rPr>
                <w:bCs/>
                <w:sz w:val="26"/>
                <w:szCs w:val="26"/>
              </w:rPr>
              <w:t xml:space="preserve"> - ĐHQGHN </w:t>
            </w:r>
            <w:proofErr w:type="spellStart"/>
            <w:r w:rsidRPr="00514676">
              <w:rPr>
                <w:bCs/>
                <w:sz w:val="26"/>
                <w:szCs w:val="26"/>
              </w:rPr>
              <w:t>năm</w:t>
            </w:r>
            <w:proofErr w:type="spellEnd"/>
            <w:r w:rsidRPr="00514676">
              <w:rPr>
                <w:bCs/>
                <w:sz w:val="26"/>
                <w:szCs w:val="26"/>
              </w:rPr>
              <w:t xml:space="preserve"> 2019.</w:t>
            </w:r>
          </w:p>
          <w:p w:rsidR="00577C58" w:rsidRPr="00514676" w:rsidRDefault="00577C58" w:rsidP="00577C58">
            <w:pPr>
              <w:pStyle w:val="NormalWeb"/>
              <w:spacing w:line="420" w:lineRule="exact"/>
              <w:jc w:val="both"/>
              <w:rPr>
                <w:b/>
                <w:bCs/>
                <w:sz w:val="26"/>
                <w:szCs w:val="26"/>
              </w:rPr>
            </w:pPr>
            <w:proofErr w:type="spellStart"/>
            <w:r w:rsidRPr="00514676">
              <w:rPr>
                <w:b/>
                <w:bCs/>
                <w:i/>
                <w:sz w:val="26"/>
                <w:szCs w:val="26"/>
              </w:rPr>
              <w:t>Điều</w:t>
            </w:r>
            <w:proofErr w:type="spellEnd"/>
            <w:r w:rsidRPr="00514676">
              <w:rPr>
                <w:b/>
                <w:bCs/>
                <w:i/>
                <w:sz w:val="26"/>
                <w:szCs w:val="26"/>
              </w:rPr>
              <w:t xml:space="preserve"> </w:t>
            </w:r>
            <w:proofErr w:type="spellStart"/>
            <w:r w:rsidRPr="00514676">
              <w:rPr>
                <w:b/>
                <w:bCs/>
                <w:i/>
                <w:sz w:val="26"/>
                <w:szCs w:val="26"/>
              </w:rPr>
              <w:t>kiện</w:t>
            </w:r>
            <w:proofErr w:type="spellEnd"/>
            <w:r w:rsidRPr="00514676">
              <w:rPr>
                <w:b/>
                <w:bCs/>
                <w:i/>
                <w:sz w:val="26"/>
                <w:szCs w:val="26"/>
              </w:rPr>
              <w:t xml:space="preserve"> 2: </w:t>
            </w:r>
            <w:proofErr w:type="spellStart"/>
            <w:r w:rsidRPr="00514676">
              <w:rPr>
                <w:bCs/>
                <w:sz w:val="26"/>
                <w:szCs w:val="26"/>
              </w:rPr>
              <w:t>Điểm</w:t>
            </w:r>
            <w:proofErr w:type="spellEnd"/>
            <w:r w:rsidRPr="00514676">
              <w:rPr>
                <w:bCs/>
                <w:sz w:val="26"/>
                <w:szCs w:val="26"/>
              </w:rPr>
              <w:t xml:space="preserve"> TBC </w:t>
            </w:r>
            <w:proofErr w:type="spellStart"/>
            <w:r w:rsidRPr="00514676">
              <w:rPr>
                <w:bCs/>
                <w:sz w:val="26"/>
                <w:szCs w:val="26"/>
              </w:rPr>
              <w:t>các</w:t>
            </w:r>
            <w:proofErr w:type="spellEnd"/>
            <w:r w:rsidRPr="00514676">
              <w:rPr>
                <w:bCs/>
                <w:sz w:val="26"/>
                <w:szCs w:val="26"/>
              </w:rPr>
              <w:t xml:space="preserve"> </w:t>
            </w:r>
            <w:proofErr w:type="spellStart"/>
            <w:r w:rsidRPr="00514676">
              <w:rPr>
                <w:bCs/>
                <w:sz w:val="26"/>
                <w:szCs w:val="26"/>
              </w:rPr>
              <w:t>năm</w:t>
            </w:r>
            <w:proofErr w:type="spellEnd"/>
            <w:r w:rsidRPr="00514676">
              <w:rPr>
                <w:bCs/>
                <w:sz w:val="26"/>
                <w:szCs w:val="26"/>
              </w:rPr>
              <w:t xml:space="preserve"> </w:t>
            </w:r>
            <w:proofErr w:type="spellStart"/>
            <w:r w:rsidR="00465316">
              <w:rPr>
                <w:bCs/>
                <w:sz w:val="26"/>
                <w:szCs w:val="26"/>
              </w:rPr>
              <w:t>học</w:t>
            </w:r>
            <w:proofErr w:type="spellEnd"/>
            <w:r w:rsidR="00465316">
              <w:rPr>
                <w:bCs/>
                <w:sz w:val="26"/>
                <w:szCs w:val="26"/>
              </w:rPr>
              <w:t xml:space="preserve"> ở </w:t>
            </w:r>
            <w:proofErr w:type="spellStart"/>
            <w:r w:rsidR="00465316">
              <w:rPr>
                <w:bCs/>
                <w:sz w:val="26"/>
                <w:szCs w:val="26"/>
              </w:rPr>
              <w:t>bậc</w:t>
            </w:r>
            <w:proofErr w:type="spellEnd"/>
            <w:r w:rsidR="00465316">
              <w:rPr>
                <w:bCs/>
                <w:sz w:val="26"/>
                <w:szCs w:val="26"/>
              </w:rPr>
              <w:t xml:space="preserve"> THPT </w:t>
            </w:r>
            <w:proofErr w:type="spellStart"/>
            <w:r w:rsidR="00465316">
              <w:rPr>
                <w:bCs/>
                <w:sz w:val="26"/>
                <w:szCs w:val="26"/>
              </w:rPr>
              <w:t>đạt</w:t>
            </w:r>
            <w:proofErr w:type="spellEnd"/>
            <w:r w:rsidR="00465316">
              <w:rPr>
                <w:bCs/>
                <w:sz w:val="26"/>
                <w:szCs w:val="26"/>
              </w:rPr>
              <w:t xml:space="preserve"> </w:t>
            </w:r>
            <w:proofErr w:type="spellStart"/>
            <w:r w:rsidR="00465316">
              <w:rPr>
                <w:bCs/>
                <w:sz w:val="26"/>
                <w:szCs w:val="26"/>
              </w:rPr>
              <w:t>tối</w:t>
            </w:r>
            <w:proofErr w:type="spellEnd"/>
            <w:r w:rsidR="00465316">
              <w:rPr>
                <w:bCs/>
                <w:sz w:val="26"/>
                <w:szCs w:val="26"/>
              </w:rPr>
              <w:t xml:space="preserve"> </w:t>
            </w:r>
            <w:proofErr w:type="spellStart"/>
            <w:r w:rsidR="00465316">
              <w:rPr>
                <w:bCs/>
                <w:sz w:val="26"/>
                <w:szCs w:val="26"/>
              </w:rPr>
              <w:t>thiểu</w:t>
            </w:r>
            <w:proofErr w:type="spellEnd"/>
            <w:r w:rsidR="00465316">
              <w:rPr>
                <w:bCs/>
                <w:sz w:val="26"/>
                <w:szCs w:val="26"/>
              </w:rPr>
              <w:t xml:space="preserve"> </w:t>
            </w:r>
            <w:r w:rsidR="00465316" w:rsidRPr="00C87E20">
              <w:rPr>
                <w:bCs/>
                <w:sz w:val="26"/>
                <w:szCs w:val="26"/>
              </w:rPr>
              <w:t>6.5</w:t>
            </w:r>
            <w:r w:rsidRPr="00514676">
              <w:rPr>
                <w:bCs/>
                <w:sz w:val="26"/>
                <w:szCs w:val="26"/>
              </w:rPr>
              <w:t xml:space="preserve"> </w:t>
            </w:r>
            <w:proofErr w:type="spellStart"/>
            <w:r w:rsidRPr="00514676">
              <w:rPr>
                <w:bCs/>
                <w:sz w:val="26"/>
                <w:szCs w:val="26"/>
              </w:rPr>
              <w:t>trên</w:t>
            </w:r>
            <w:proofErr w:type="spellEnd"/>
            <w:r w:rsidRPr="00514676">
              <w:rPr>
                <w:bCs/>
                <w:sz w:val="26"/>
                <w:szCs w:val="26"/>
              </w:rPr>
              <w:t xml:space="preserve"> thang </w:t>
            </w:r>
            <w:proofErr w:type="spellStart"/>
            <w:r w:rsidRPr="00514676">
              <w:rPr>
                <w:bCs/>
                <w:sz w:val="26"/>
                <w:szCs w:val="26"/>
              </w:rPr>
              <w:t>điểm</w:t>
            </w:r>
            <w:proofErr w:type="spellEnd"/>
            <w:r w:rsidRPr="00514676">
              <w:rPr>
                <w:bCs/>
                <w:sz w:val="26"/>
                <w:szCs w:val="26"/>
              </w:rPr>
              <w:t xml:space="preserve"> 10 (</w:t>
            </w:r>
            <w:proofErr w:type="spellStart"/>
            <w:r w:rsidRPr="00514676">
              <w:rPr>
                <w:bCs/>
                <w:sz w:val="26"/>
                <w:szCs w:val="26"/>
              </w:rPr>
              <w:t>hoặc</w:t>
            </w:r>
            <w:proofErr w:type="spellEnd"/>
            <w:r w:rsidRPr="00514676">
              <w:rPr>
                <w:bCs/>
                <w:sz w:val="26"/>
                <w:szCs w:val="26"/>
              </w:rPr>
              <w:t xml:space="preserve"> 2.0 </w:t>
            </w:r>
            <w:proofErr w:type="spellStart"/>
            <w:r w:rsidRPr="00514676">
              <w:rPr>
                <w:bCs/>
                <w:sz w:val="26"/>
                <w:szCs w:val="26"/>
              </w:rPr>
              <w:t>trên</w:t>
            </w:r>
            <w:proofErr w:type="spellEnd"/>
            <w:r w:rsidRPr="00514676">
              <w:rPr>
                <w:bCs/>
                <w:sz w:val="26"/>
                <w:szCs w:val="26"/>
              </w:rPr>
              <w:t xml:space="preserve"> thang </w:t>
            </w:r>
            <w:proofErr w:type="spellStart"/>
            <w:r w:rsidRPr="00514676">
              <w:rPr>
                <w:bCs/>
                <w:sz w:val="26"/>
                <w:szCs w:val="26"/>
              </w:rPr>
              <w:t>điểm</w:t>
            </w:r>
            <w:proofErr w:type="spellEnd"/>
            <w:r w:rsidRPr="00514676">
              <w:rPr>
                <w:bCs/>
                <w:sz w:val="26"/>
                <w:szCs w:val="26"/>
              </w:rPr>
              <w:t xml:space="preserve"> 4.0).</w:t>
            </w:r>
          </w:p>
        </w:tc>
      </w:tr>
      <w:tr w:rsidR="00577C58" w:rsidRPr="00514676" w:rsidTr="00577C58">
        <w:tc>
          <w:tcPr>
            <w:tcW w:w="9450" w:type="dxa"/>
            <w:gridSpan w:val="2"/>
            <w:tcBorders>
              <w:top w:val="single" w:sz="4" w:space="0" w:color="auto"/>
              <w:left w:val="single" w:sz="4" w:space="0" w:color="auto"/>
              <w:bottom w:val="single" w:sz="4" w:space="0" w:color="auto"/>
              <w:right w:val="single" w:sz="4" w:space="0" w:color="auto"/>
            </w:tcBorders>
            <w:hideMark/>
          </w:tcPr>
          <w:p w:rsidR="00577C58" w:rsidRPr="00514676" w:rsidRDefault="00577C58" w:rsidP="00577C58">
            <w:pPr>
              <w:pStyle w:val="NormalWeb"/>
              <w:spacing w:line="420" w:lineRule="exact"/>
              <w:jc w:val="both"/>
              <w:rPr>
                <w:bCs/>
                <w:sz w:val="26"/>
                <w:szCs w:val="26"/>
              </w:rPr>
            </w:pPr>
            <w:proofErr w:type="spellStart"/>
            <w:r w:rsidRPr="00514676">
              <w:rPr>
                <w:b/>
                <w:bCs/>
                <w:i/>
                <w:sz w:val="26"/>
                <w:szCs w:val="26"/>
              </w:rPr>
              <w:t>Điều</w:t>
            </w:r>
            <w:proofErr w:type="spellEnd"/>
            <w:r w:rsidRPr="00514676">
              <w:rPr>
                <w:b/>
                <w:bCs/>
                <w:i/>
                <w:sz w:val="26"/>
                <w:szCs w:val="26"/>
              </w:rPr>
              <w:t xml:space="preserve"> </w:t>
            </w:r>
            <w:proofErr w:type="spellStart"/>
            <w:r w:rsidRPr="00514676">
              <w:rPr>
                <w:b/>
                <w:bCs/>
                <w:i/>
                <w:sz w:val="26"/>
                <w:szCs w:val="26"/>
              </w:rPr>
              <w:t>kiện</w:t>
            </w:r>
            <w:proofErr w:type="spellEnd"/>
            <w:r w:rsidRPr="00514676">
              <w:rPr>
                <w:b/>
                <w:bCs/>
                <w:i/>
                <w:sz w:val="26"/>
                <w:szCs w:val="26"/>
              </w:rPr>
              <w:t xml:space="preserve"> 3:</w:t>
            </w:r>
            <w:r w:rsidRPr="00514676">
              <w:rPr>
                <w:b/>
                <w:bCs/>
                <w:sz w:val="26"/>
                <w:szCs w:val="26"/>
              </w:rPr>
              <w:t xml:space="preserve"> </w:t>
            </w:r>
            <w:proofErr w:type="spellStart"/>
            <w:r w:rsidRPr="00514676">
              <w:rPr>
                <w:bCs/>
                <w:sz w:val="26"/>
                <w:szCs w:val="26"/>
              </w:rPr>
              <w:t>Tiếng</w:t>
            </w:r>
            <w:proofErr w:type="spellEnd"/>
            <w:r w:rsidRPr="00514676">
              <w:rPr>
                <w:bCs/>
                <w:sz w:val="26"/>
                <w:szCs w:val="26"/>
              </w:rPr>
              <w:t xml:space="preserve"> </w:t>
            </w:r>
            <w:proofErr w:type="spellStart"/>
            <w:r w:rsidRPr="00514676">
              <w:rPr>
                <w:bCs/>
                <w:sz w:val="26"/>
                <w:szCs w:val="26"/>
              </w:rPr>
              <w:t>Anh</w:t>
            </w:r>
            <w:proofErr w:type="spellEnd"/>
          </w:p>
          <w:p w:rsidR="00577C58" w:rsidRPr="00514676" w:rsidRDefault="00577C58" w:rsidP="00577C58">
            <w:pPr>
              <w:pStyle w:val="NormalWeb"/>
              <w:numPr>
                <w:ilvl w:val="0"/>
                <w:numId w:val="3"/>
              </w:numPr>
              <w:spacing w:line="420" w:lineRule="exact"/>
              <w:jc w:val="both"/>
              <w:rPr>
                <w:bCs/>
                <w:sz w:val="26"/>
                <w:szCs w:val="26"/>
              </w:rPr>
            </w:pPr>
            <w:proofErr w:type="spellStart"/>
            <w:r w:rsidRPr="00514676">
              <w:rPr>
                <w:bCs/>
                <w:i/>
                <w:sz w:val="26"/>
                <w:szCs w:val="26"/>
              </w:rPr>
              <w:t>Tuyển</w:t>
            </w:r>
            <w:proofErr w:type="spellEnd"/>
            <w:r w:rsidRPr="00514676">
              <w:rPr>
                <w:bCs/>
                <w:i/>
                <w:sz w:val="26"/>
                <w:szCs w:val="26"/>
              </w:rPr>
              <w:t xml:space="preserve"> </w:t>
            </w:r>
            <w:proofErr w:type="spellStart"/>
            <w:r w:rsidRPr="00514676">
              <w:rPr>
                <w:bCs/>
                <w:i/>
                <w:sz w:val="26"/>
                <w:szCs w:val="26"/>
              </w:rPr>
              <w:t>thẳng</w:t>
            </w:r>
            <w:proofErr w:type="spellEnd"/>
            <w:r w:rsidRPr="00514676">
              <w:rPr>
                <w:bCs/>
                <w:i/>
                <w:sz w:val="26"/>
                <w:szCs w:val="26"/>
              </w:rPr>
              <w:t>:</w:t>
            </w:r>
            <w:r w:rsidRPr="00514676">
              <w:rPr>
                <w:bCs/>
                <w:sz w:val="26"/>
                <w:szCs w:val="26"/>
              </w:rPr>
              <w:t xml:space="preserve"> </w:t>
            </w:r>
            <w:proofErr w:type="spellStart"/>
            <w:r w:rsidRPr="00514676">
              <w:rPr>
                <w:bCs/>
                <w:sz w:val="26"/>
                <w:szCs w:val="26"/>
              </w:rPr>
              <w:t>Thí</w:t>
            </w:r>
            <w:proofErr w:type="spellEnd"/>
            <w:r w:rsidRPr="00514676">
              <w:rPr>
                <w:bCs/>
                <w:sz w:val="26"/>
                <w:szCs w:val="26"/>
              </w:rPr>
              <w:t xml:space="preserve"> </w:t>
            </w:r>
            <w:proofErr w:type="spellStart"/>
            <w:r w:rsidRPr="00514676">
              <w:rPr>
                <w:bCs/>
                <w:sz w:val="26"/>
                <w:szCs w:val="26"/>
              </w:rPr>
              <w:t>sinh</w:t>
            </w:r>
            <w:proofErr w:type="spellEnd"/>
            <w:r w:rsidRPr="00514676">
              <w:rPr>
                <w:bCs/>
                <w:sz w:val="26"/>
                <w:szCs w:val="26"/>
              </w:rPr>
              <w:t xml:space="preserve"> </w:t>
            </w:r>
            <w:proofErr w:type="spellStart"/>
            <w:r w:rsidRPr="00514676">
              <w:rPr>
                <w:bCs/>
                <w:sz w:val="26"/>
                <w:szCs w:val="26"/>
              </w:rPr>
              <w:t>có</w:t>
            </w:r>
            <w:proofErr w:type="spellEnd"/>
            <w:r w:rsidRPr="00514676">
              <w:rPr>
                <w:bCs/>
                <w:sz w:val="26"/>
                <w:szCs w:val="26"/>
              </w:rPr>
              <w:t xml:space="preserve"> 1 </w:t>
            </w:r>
            <w:proofErr w:type="spellStart"/>
            <w:r w:rsidRPr="00514676">
              <w:rPr>
                <w:bCs/>
                <w:sz w:val="26"/>
                <w:szCs w:val="26"/>
              </w:rPr>
              <w:t>trong</w:t>
            </w:r>
            <w:proofErr w:type="spellEnd"/>
            <w:r w:rsidRPr="00514676">
              <w:rPr>
                <w:bCs/>
                <w:sz w:val="26"/>
                <w:szCs w:val="26"/>
              </w:rPr>
              <w:t xml:space="preserve"> </w:t>
            </w:r>
            <w:proofErr w:type="spellStart"/>
            <w:r w:rsidRPr="00514676">
              <w:rPr>
                <w:bCs/>
                <w:sz w:val="26"/>
                <w:szCs w:val="26"/>
              </w:rPr>
              <w:t>các</w:t>
            </w:r>
            <w:proofErr w:type="spellEnd"/>
            <w:r w:rsidRPr="00514676">
              <w:rPr>
                <w:bCs/>
                <w:sz w:val="26"/>
                <w:szCs w:val="26"/>
              </w:rPr>
              <w:t xml:space="preserve"> </w:t>
            </w:r>
            <w:proofErr w:type="spellStart"/>
            <w:r w:rsidRPr="00514676">
              <w:rPr>
                <w:bCs/>
                <w:sz w:val="26"/>
                <w:szCs w:val="26"/>
              </w:rPr>
              <w:t>chứng</w:t>
            </w:r>
            <w:proofErr w:type="spellEnd"/>
            <w:r w:rsidRPr="00514676">
              <w:rPr>
                <w:bCs/>
                <w:sz w:val="26"/>
                <w:szCs w:val="26"/>
              </w:rPr>
              <w:t xml:space="preserve"> </w:t>
            </w:r>
            <w:proofErr w:type="spellStart"/>
            <w:r w:rsidRPr="00514676">
              <w:rPr>
                <w:bCs/>
                <w:sz w:val="26"/>
                <w:szCs w:val="26"/>
              </w:rPr>
              <w:t>chỉ</w:t>
            </w:r>
            <w:proofErr w:type="spellEnd"/>
            <w:r w:rsidRPr="00514676">
              <w:rPr>
                <w:bCs/>
                <w:sz w:val="26"/>
                <w:szCs w:val="26"/>
              </w:rPr>
              <w:t xml:space="preserve"> </w:t>
            </w:r>
            <w:proofErr w:type="spellStart"/>
            <w:r w:rsidRPr="00514676">
              <w:rPr>
                <w:bCs/>
                <w:sz w:val="26"/>
                <w:szCs w:val="26"/>
              </w:rPr>
              <w:t>tiếng</w:t>
            </w:r>
            <w:proofErr w:type="spellEnd"/>
            <w:r w:rsidRPr="00514676">
              <w:rPr>
                <w:bCs/>
                <w:sz w:val="26"/>
                <w:szCs w:val="26"/>
              </w:rPr>
              <w:t xml:space="preserve"> </w:t>
            </w:r>
            <w:proofErr w:type="spellStart"/>
            <w:r w:rsidRPr="00514676">
              <w:rPr>
                <w:bCs/>
                <w:sz w:val="26"/>
                <w:szCs w:val="26"/>
              </w:rPr>
              <w:t>Anh</w:t>
            </w:r>
            <w:proofErr w:type="spellEnd"/>
            <w:r w:rsidRPr="00514676">
              <w:rPr>
                <w:bCs/>
                <w:sz w:val="26"/>
                <w:szCs w:val="26"/>
              </w:rPr>
              <w:t xml:space="preserve"> (</w:t>
            </w:r>
            <w:proofErr w:type="spellStart"/>
            <w:r w:rsidRPr="00514676">
              <w:rPr>
                <w:bCs/>
                <w:sz w:val="26"/>
                <w:szCs w:val="26"/>
              </w:rPr>
              <w:t>còn</w:t>
            </w:r>
            <w:proofErr w:type="spellEnd"/>
            <w:r w:rsidRPr="00514676">
              <w:rPr>
                <w:bCs/>
                <w:sz w:val="26"/>
                <w:szCs w:val="26"/>
              </w:rPr>
              <w:t xml:space="preserve"> </w:t>
            </w:r>
            <w:proofErr w:type="spellStart"/>
            <w:r w:rsidRPr="00514676">
              <w:rPr>
                <w:bCs/>
                <w:sz w:val="26"/>
                <w:szCs w:val="26"/>
              </w:rPr>
              <w:t>hiệu</w:t>
            </w:r>
            <w:proofErr w:type="spellEnd"/>
            <w:r w:rsidRPr="00514676">
              <w:rPr>
                <w:bCs/>
                <w:sz w:val="26"/>
                <w:szCs w:val="26"/>
              </w:rPr>
              <w:t xml:space="preserve"> </w:t>
            </w:r>
            <w:proofErr w:type="spellStart"/>
            <w:r w:rsidRPr="00514676">
              <w:rPr>
                <w:bCs/>
                <w:sz w:val="26"/>
                <w:szCs w:val="26"/>
              </w:rPr>
              <w:t>lực</w:t>
            </w:r>
            <w:proofErr w:type="spellEnd"/>
            <w:r w:rsidR="001A6D7F" w:rsidRPr="00514676">
              <w:rPr>
                <w:bCs/>
                <w:sz w:val="26"/>
                <w:szCs w:val="26"/>
              </w:rPr>
              <w:t xml:space="preserve"> </w:t>
            </w:r>
            <w:proofErr w:type="spellStart"/>
            <w:r w:rsidR="001A6D7F" w:rsidRPr="00514676">
              <w:rPr>
                <w:bCs/>
                <w:sz w:val="26"/>
                <w:szCs w:val="26"/>
              </w:rPr>
              <w:t>tính</w:t>
            </w:r>
            <w:proofErr w:type="spellEnd"/>
            <w:r w:rsidR="001A6D7F" w:rsidRPr="00514676">
              <w:rPr>
                <w:bCs/>
                <w:sz w:val="26"/>
                <w:szCs w:val="26"/>
              </w:rPr>
              <w:t xml:space="preserve"> </w:t>
            </w:r>
            <w:proofErr w:type="spellStart"/>
            <w:r w:rsidR="001A6D7F" w:rsidRPr="00514676">
              <w:rPr>
                <w:bCs/>
                <w:sz w:val="26"/>
                <w:szCs w:val="26"/>
              </w:rPr>
              <w:t>đến</w:t>
            </w:r>
            <w:proofErr w:type="spellEnd"/>
            <w:r w:rsidR="001A6D7F" w:rsidRPr="00514676">
              <w:rPr>
                <w:bCs/>
                <w:sz w:val="26"/>
                <w:szCs w:val="26"/>
              </w:rPr>
              <w:t xml:space="preserve"> </w:t>
            </w:r>
            <w:proofErr w:type="spellStart"/>
            <w:r w:rsidR="001A6D7F" w:rsidRPr="00514676">
              <w:rPr>
                <w:bCs/>
                <w:sz w:val="26"/>
                <w:szCs w:val="26"/>
              </w:rPr>
              <w:t>ngày</w:t>
            </w:r>
            <w:proofErr w:type="spellEnd"/>
            <w:r w:rsidR="001A6D7F" w:rsidRPr="00514676">
              <w:rPr>
                <w:bCs/>
                <w:sz w:val="26"/>
                <w:szCs w:val="26"/>
              </w:rPr>
              <w:t xml:space="preserve"> </w:t>
            </w:r>
            <w:proofErr w:type="spellStart"/>
            <w:r w:rsidR="001A6D7F" w:rsidRPr="00514676">
              <w:rPr>
                <w:bCs/>
                <w:sz w:val="26"/>
                <w:szCs w:val="26"/>
              </w:rPr>
              <w:t>nộp</w:t>
            </w:r>
            <w:proofErr w:type="spellEnd"/>
            <w:r w:rsidR="001A6D7F" w:rsidRPr="00514676">
              <w:rPr>
                <w:bCs/>
                <w:sz w:val="26"/>
                <w:szCs w:val="26"/>
              </w:rPr>
              <w:t xml:space="preserve"> </w:t>
            </w:r>
            <w:proofErr w:type="spellStart"/>
            <w:r w:rsidR="001A6D7F" w:rsidRPr="00514676">
              <w:rPr>
                <w:bCs/>
                <w:sz w:val="26"/>
                <w:szCs w:val="26"/>
              </w:rPr>
              <w:t>hồ</w:t>
            </w:r>
            <w:proofErr w:type="spellEnd"/>
            <w:r w:rsidR="001A6D7F" w:rsidRPr="00514676">
              <w:rPr>
                <w:bCs/>
                <w:sz w:val="26"/>
                <w:szCs w:val="26"/>
              </w:rPr>
              <w:t xml:space="preserve"> </w:t>
            </w:r>
            <w:proofErr w:type="spellStart"/>
            <w:r w:rsidR="001A6D7F" w:rsidRPr="00514676">
              <w:rPr>
                <w:bCs/>
                <w:sz w:val="26"/>
                <w:szCs w:val="26"/>
              </w:rPr>
              <w:t>sơ</w:t>
            </w:r>
            <w:proofErr w:type="spellEnd"/>
            <w:r w:rsidR="001A6D7F" w:rsidRPr="00514676">
              <w:rPr>
                <w:bCs/>
                <w:sz w:val="26"/>
                <w:szCs w:val="26"/>
              </w:rPr>
              <w:t xml:space="preserve"> </w:t>
            </w:r>
            <w:proofErr w:type="spellStart"/>
            <w:r w:rsidR="001A6D7F" w:rsidRPr="00514676">
              <w:rPr>
                <w:bCs/>
                <w:sz w:val="26"/>
                <w:szCs w:val="26"/>
              </w:rPr>
              <w:t>tuyển</w:t>
            </w:r>
            <w:proofErr w:type="spellEnd"/>
            <w:r w:rsidR="001A6D7F" w:rsidRPr="00514676">
              <w:rPr>
                <w:bCs/>
                <w:sz w:val="26"/>
                <w:szCs w:val="26"/>
              </w:rPr>
              <w:t xml:space="preserve"> </w:t>
            </w:r>
            <w:proofErr w:type="spellStart"/>
            <w:r w:rsidR="001A6D7F" w:rsidRPr="00514676">
              <w:rPr>
                <w:bCs/>
                <w:sz w:val="26"/>
                <w:szCs w:val="26"/>
              </w:rPr>
              <w:t>sinh</w:t>
            </w:r>
            <w:proofErr w:type="spellEnd"/>
            <w:r w:rsidR="001A6D7F" w:rsidRPr="00514676">
              <w:rPr>
                <w:bCs/>
                <w:sz w:val="26"/>
                <w:szCs w:val="26"/>
              </w:rPr>
              <w:t xml:space="preserve">) </w:t>
            </w:r>
            <w:proofErr w:type="spellStart"/>
            <w:r w:rsidR="001A6D7F" w:rsidRPr="00514676">
              <w:rPr>
                <w:bCs/>
                <w:sz w:val="26"/>
                <w:szCs w:val="26"/>
              </w:rPr>
              <w:t>với</w:t>
            </w:r>
            <w:proofErr w:type="spellEnd"/>
            <w:r w:rsidR="001A6D7F" w:rsidRPr="00514676">
              <w:rPr>
                <w:bCs/>
                <w:sz w:val="26"/>
                <w:szCs w:val="26"/>
              </w:rPr>
              <w:t xml:space="preserve"> </w:t>
            </w:r>
            <w:proofErr w:type="spellStart"/>
            <w:r w:rsidR="001A6D7F" w:rsidRPr="00514676">
              <w:rPr>
                <w:bCs/>
                <w:sz w:val="26"/>
                <w:szCs w:val="26"/>
              </w:rPr>
              <w:t>kết</w:t>
            </w:r>
            <w:proofErr w:type="spellEnd"/>
            <w:r w:rsidR="001A6D7F" w:rsidRPr="00514676">
              <w:rPr>
                <w:bCs/>
                <w:sz w:val="26"/>
                <w:szCs w:val="26"/>
              </w:rPr>
              <w:t xml:space="preserve"> </w:t>
            </w:r>
            <w:proofErr w:type="spellStart"/>
            <w:r w:rsidR="001A6D7F" w:rsidRPr="00514676">
              <w:rPr>
                <w:bCs/>
                <w:sz w:val="26"/>
                <w:szCs w:val="26"/>
              </w:rPr>
              <w:t>quả</w:t>
            </w:r>
            <w:proofErr w:type="spellEnd"/>
            <w:r w:rsidR="001A6D7F" w:rsidRPr="00514676">
              <w:rPr>
                <w:bCs/>
                <w:sz w:val="26"/>
                <w:szCs w:val="26"/>
              </w:rPr>
              <w:t xml:space="preserve"> </w:t>
            </w:r>
            <w:proofErr w:type="spellStart"/>
            <w:r w:rsidR="001A6D7F" w:rsidRPr="00514676">
              <w:rPr>
                <w:bCs/>
                <w:sz w:val="26"/>
                <w:szCs w:val="26"/>
              </w:rPr>
              <w:t>đạt</w:t>
            </w:r>
            <w:proofErr w:type="spellEnd"/>
            <w:r w:rsidR="001A6D7F" w:rsidRPr="00514676">
              <w:rPr>
                <w:bCs/>
                <w:sz w:val="26"/>
                <w:szCs w:val="26"/>
              </w:rPr>
              <w:t xml:space="preserve"> </w:t>
            </w:r>
            <w:proofErr w:type="spellStart"/>
            <w:r w:rsidR="001A6D7F" w:rsidRPr="00514676">
              <w:rPr>
                <w:bCs/>
                <w:sz w:val="26"/>
                <w:szCs w:val="26"/>
              </w:rPr>
              <w:t>tối</w:t>
            </w:r>
            <w:proofErr w:type="spellEnd"/>
            <w:r w:rsidR="001A6D7F" w:rsidRPr="00514676">
              <w:rPr>
                <w:bCs/>
                <w:sz w:val="26"/>
                <w:szCs w:val="26"/>
              </w:rPr>
              <w:t xml:space="preserve"> </w:t>
            </w:r>
            <w:proofErr w:type="spellStart"/>
            <w:r w:rsidR="001A6D7F" w:rsidRPr="00514676">
              <w:rPr>
                <w:bCs/>
                <w:sz w:val="26"/>
                <w:szCs w:val="26"/>
              </w:rPr>
              <w:t>thiểu</w:t>
            </w:r>
            <w:proofErr w:type="spellEnd"/>
            <w:r w:rsidR="001A6D7F" w:rsidRPr="00514676">
              <w:rPr>
                <w:bCs/>
                <w:sz w:val="26"/>
                <w:szCs w:val="26"/>
              </w:rPr>
              <w:t xml:space="preserve"> </w:t>
            </w:r>
            <w:proofErr w:type="spellStart"/>
            <w:r w:rsidR="001A6D7F" w:rsidRPr="00514676">
              <w:rPr>
                <w:bCs/>
                <w:sz w:val="26"/>
                <w:szCs w:val="26"/>
              </w:rPr>
              <w:t>như</w:t>
            </w:r>
            <w:proofErr w:type="spellEnd"/>
            <w:r w:rsidR="001A6D7F" w:rsidRPr="00514676">
              <w:rPr>
                <w:bCs/>
                <w:sz w:val="26"/>
                <w:szCs w:val="26"/>
              </w:rPr>
              <w:t xml:space="preserve"> </w:t>
            </w:r>
            <w:proofErr w:type="spellStart"/>
            <w:r w:rsidR="001A6D7F" w:rsidRPr="00514676">
              <w:rPr>
                <w:bCs/>
                <w:sz w:val="26"/>
                <w:szCs w:val="26"/>
              </w:rPr>
              <w:t>sau</w:t>
            </w:r>
            <w:proofErr w:type="spellEnd"/>
            <w:r w:rsidR="001A6D7F" w:rsidRPr="00514676">
              <w:rPr>
                <w:bCs/>
                <w:sz w:val="26"/>
                <w:szCs w:val="26"/>
              </w:rPr>
              <w:t>:</w:t>
            </w:r>
            <w:r w:rsidRPr="00514676">
              <w:rPr>
                <w:bCs/>
                <w:sz w:val="26"/>
                <w:szCs w:val="26"/>
              </w:rPr>
              <w:t xml:space="preserve"> IELTS 5.5, TOEFL </w:t>
            </w:r>
            <w:proofErr w:type="spellStart"/>
            <w:r w:rsidRPr="00514676">
              <w:rPr>
                <w:bCs/>
                <w:sz w:val="26"/>
                <w:szCs w:val="26"/>
              </w:rPr>
              <w:t>iBT</w:t>
            </w:r>
            <w:proofErr w:type="spellEnd"/>
            <w:r w:rsidRPr="00514676">
              <w:rPr>
                <w:bCs/>
                <w:sz w:val="26"/>
                <w:szCs w:val="26"/>
              </w:rPr>
              <w:t xml:space="preserve"> 6</w:t>
            </w:r>
            <w:r w:rsidR="001A6D7F" w:rsidRPr="00514676">
              <w:rPr>
                <w:bCs/>
                <w:sz w:val="26"/>
                <w:szCs w:val="26"/>
              </w:rPr>
              <w:t xml:space="preserve">5; </w:t>
            </w:r>
            <w:r w:rsidRPr="00514676">
              <w:rPr>
                <w:bCs/>
                <w:sz w:val="26"/>
                <w:szCs w:val="26"/>
              </w:rPr>
              <w:t xml:space="preserve">B2 </w:t>
            </w:r>
            <w:proofErr w:type="spellStart"/>
            <w:r w:rsidRPr="00514676">
              <w:rPr>
                <w:bCs/>
                <w:sz w:val="26"/>
                <w:szCs w:val="26"/>
              </w:rPr>
              <w:t>theo</w:t>
            </w:r>
            <w:proofErr w:type="spellEnd"/>
            <w:r w:rsidRPr="00514676">
              <w:rPr>
                <w:bCs/>
                <w:sz w:val="26"/>
                <w:szCs w:val="26"/>
              </w:rPr>
              <w:t xml:space="preserve"> </w:t>
            </w:r>
            <w:proofErr w:type="spellStart"/>
            <w:r w:rsidR="001A6D7F" w:rsidRPr="00514676">
              <w:rPr>
                <w:bCs/>
                <w:sz w:val="26"/>
                <w:szCs w:val="26"/>
              </w:rPr>
              <w:t>K</w:t>
            </w:r>
            <w:r w:rsidRPr="00514676">
              <w:rPr>
                <w:bCs/>
                <w:sz w:val="26"/>
                <w:szCs w:val="26"/>
              </w:rPr>
              <w:t>hung</w:t>
            </w:r>
            <w:proofErr w:type="spellEnd"/>
            <w:r w:rsidRPr="00514676">
              <w:rPr>
                <w:bCs/>
                <w:sz w:val="26"/>
                <w:szCs w:val="26"/>
              </w:rPr>
              <w:t xml:space="preserve"> </w:t>
            </w:r>
            <w:proofErr w:type="spellStart"/>
            <w:r w:rsidRPr="00514676">
              <w:rPr>
                <w:bCs/>
                <w:sz w:val="26"/>
                <w:szCs w:val="26"/>
              </w:rPr>
              <w:t>tham</w:t>
            </w:r>
            <w:proofErr w:type="spellEnd"/>
            <w:r w:rsidRPr="00514676">
              <w:rPr>
                <w:bCs/>
                <w:sz w:val="26"/>
                <w:szCs w:val="26"/>
              </w:rPr>
              <w:t xml:space="preserve"> </w:t>
            </w:r>
            <w:proofErr w:type="spellStart"/>
            <w:r w:rsidRPr="00514676">
              <w:rPr>
                <w:bCs/>
                <w:sz w:val="26"/>
                <w:szCs w:val="26"/>
              </w:rPr>
              <w:t>chiếu</w:t>
            </w:r>
            <w:proofErr w:type="spellEnd"/>
            <w:r w:rsidRPr="00514676">
              <w:rPr>
                <w:bCs/>
                <w:sz w:val="26"/>
                <w:szCs w:val="26"/>
              </w:rPr>
              <w:t xml:space="preserve"> </w:t>
            </w:r>
            <w:proofErr w:type="spellStart"/>
            <w:r w:rsidRPr="00514676">
              <w:rPr>
                <w:bCs/>
                <w:sz w:val="26"/>
                <w:szCs w:val="26"/>
              </w:rPr>
              <w:t>châu</w:t>
            </w:r>
            <w:proofErr w:type="spellEnd"/>
            <w:r w:rsidRPr="00514676">
              <w:rPr>
                <w:bCs/>
                <w:sz w:val="26"/>
                <w:szCs w:val="26"/>
              </w:rPr>
              <w:t xml:space="preserve"> </w:t>
            </w:r>
            <w:proofErr w:type="spellStart"/>
            <w:r w:rsidRPr="00514676">
              <w:rPr>
                <w:bCs/>
                <w:sz w:val="26"/>
                <w:szCs w:val="26"/>
              </w:rPr>
              <w:t>Âu</w:t>
            </w:r>
            <w:proofErr w:type="spellEnd"/>
            <w:r w:rsidRPr="00514676">
              <w:rPr>
                <w:bCs/>
                <w:sz w:val="26"/>
                <w:szCs w:val="26"/>
              </w:rPr>
              <w:t xml:space="preserve"> </w:t>
            </w:r>
            <w:proofErr w:type="spellStart"/>
            <w:r w:rsidRPr="00514676">
              <w:rPr>
                <w:bCs/>
                <w:sz w:val="26"/>
                <w:szCs w:val="26"/>
              </w:rPr>
              <w:t>hoặc</w:t>
            </w:r>
            <w:proofErr w:type="spellEnd"/>
            <w:r w:rsidRPr="00514676">
              <w:rPr>
                <w:bCs/>
                <w:sz w:val="26"/>
                <w:szCs w:val="26"/>
              </w:rPr>
              <w:t xml:space="preserve"> </w:t>
            </w:r>
            <w:proofErr w:type="spellStart"/>
            <w:r w:rsidRPr="00514676">
              <w:rPr>
                <w:bCs/>
                <w:sz w:val="26"/>
                <w:szCs w:val="26"/>
              </w:rPr>
              <w:t>tương</w:t>
            </w:r>
            <w:proofErr w:type="spellEnd"/>
            <w:r w:rsidRPr="00514676">
              <w:rPr>
                <w:bCs/>
                <w:sz w:val="26"/>
                <w:szCs w:val="26"/>
              </w:rPr>
              <w:t xml:space="preserve"> </w:t>
            </w:r>
            <w:proofErr w:type="spellStart"/>
            <w:r w:rsidRPr="00514676">
              <w:rPr>
                <w:bCs/>
                <w:sz w:val="26"/>
                <w:szCs w:val="26"/>
              </w:rPr>
              <w:t>đương</w:t>
            </w:r>
            <w:proofErr w:type="spellEnd"/>
            <w:r w:rsidR="001A6D7F" w:rsidRPr="00514676">
              <w:rPr>
                <w:bCs/>
                <w:sz w:val="26"/>
                <w:szCs w:val="26"/>
              </w:rPr>
              <w:t xml:space="preserve"> (TOEIC 600; </w:t>
            </w:r>
            <w:proofErr w:type="spellStart"/>
            <w:r w:rsidR="001A6D7F" w:rsidRPr="00514676">
              <w:rPr>
                <w:bCs/>
                <w:sz w:val="26"/>
                <w:szCs w:val="26"/>
              </w:rPr>
              <w:t>Bậc</w:t>
            </w:r>
            <w:proofErr w:type="spellEnd"/>
            <w:r w:rsidR="001A6D7F" w:rsidRPr="00514676">
              <w:rPr>
                <w:bCs/>
                <w:sz w:val="26"/>
                <w:szCs w:val="26"/>
              </w:rPr>
              <w:t xml:space="preserve"> 4 </w:t>
            </w:r>
            <w:proofErr w:type="spellStart"/>
            <w:r w:rsidR="001A6D7F" w:rsidRPr="00514676">
              <w:rPr>
                <w:bCs/>
                <w:sz w:val="26"/>
                <w:szCs w:val="26"/>
              </w:rPr>
              <w:t>theo</w:t>
            </w:r>
            <w:proofErr w:type="spellEnd"/>
            <w:r w:rsidR="001A6D7F" w:rsidRPr="00514676">
              <w:rPr>
                <w:bCs/>
                <w:sz w:val="26"/>
                <w:szCs w:val="26"/>
              </w:rPr>
              <w:t xml:space="preserve"> </w:t>
            </w:r>
            <w:proofErr w:type="spellStart"/>
            <w:r w:rsidR="001A6D7F" w:rsidRPr="00514676">
              <w:rPr>
                <w:bCs/>
                <w:sz w:val="26"/>
                <w:szCs w:val="26"/>
              </w:rPr>
              <w:t>khung</w:t>
            </w:r>
            <w:proofErr w:type="spellEnd"/>
            <w:r w:rsidR="001A6D7F" w:rsidRPr="00514676">
              <w:rPr>
                <w:bCs/>
                <w:sz w:val="26"/>
                <w:szCs w:val="26"/>
              </w:rPr>
              <w:t xml:space="preserve"> </w:t>
            </w:r>
            <w:proofErr w:type="spellStart"/>
            <w:r w:rsidR="001A6D7F" w:rsidRPr="00514676">
              <w:rPr>
                <w:bCs/>
                <w:sz w:val="26"/>
                <w:szCs w:val="26"/>
              </w:rPr>
              <w:t>năng</w:t>
            </w:r>
            <w:proofErr w:type="spellEnd"/>
            <w:r w:rsidR="001A6D7F" w:rsidRPr="00514676">
              <w:rPr>
                <w:bCs/>
                <w:sz w:val="26"/>
                <w:szCs w:val="26"/>
              </w:rPr>
              <w:t xml:space="preserve"> </w:t>
            </w:r>
            <w:proofErr w:type="spellStart"/>
            <w:r w:rsidR="001A6D7F" w:rsidRPr="00514676">
              <w:rPr>
                <w:bCs/>
                <w:sz w:val="26"/>
                <w:szCs w:val="26"/>
              </w:rPr>
              <w:t>lực</w:t>
            </w:r>
            <w:proofErr w:type="spellEnd"/>
            <w:r w:rsidR="001A6D7F" w:rsidRPr="00514676">
              <w:rPr>
                <w:bCs/>
                <w:sz w:val="26"/>
                <w:szCs w:val="26"/>
              </w:rPr>
              <w:t xml:space="preserve"> </w:t>
            </w:r>
            <w:proofErr w:type="spellStart"/>
            <w:r w:rsidR="001A6D7F" w:rsidRPr="00514676">
              <w:rPr>
                <w:bCs/>
                <w:sz w:val="26"/>
                <w:szCs w:val="26"/>
              </w:rPr>
              <w:t>ngoại</w:t>
            </w:r>
            <w:proofErr w:type="spellEnd"/>
            <w:r w:rsidR="001A6D7F" w:rsidRPr="00514676">
              <w:rPr>
                <w:bCs/>
                <w:sz w:val="26"/>
                <w:szCs w:val="26"/>
              </w:rPr>
              <w:t xml:space="preserve"> </w:t>
            </w:r>
            <w:proofErr w:type="spellStart"/>
            <w:r w:rsidR="001A6D7F" w:rsidRPr="00514676">
              <w:rPr>
                <w:bCs/>
                <w:sz w:val="26"/>
                <w:szCs w:val="26"/>
              </w:rPr>
              <w:t>ngữ</w:t>
            </w:r>
            <w:proofErr w:type="spellEnd"/>
            <w:r w:rsidR="001A6D7F" w:rsidRPr="00514676">
              <w:rPr>
                <w:bCs/>
                <w:sz w:val="26"/>
                <w:szCs w:val="26"/>
              </w:rPr>
              <w:t xml:space="preserve"> 6 </w:t>
            </w:r>
            <w:proofErr w:type="spellStart"/>
            <w:r w:rsidR="001A6D7F" w:rsidRPr="00514676">
              <w:rPr>
                <w:bCs/>
                <w:sz w:val="26"/>
                <w:szCs w:val="26"/>
              </w:rPr>
              <w:t>bậc</w:t>
            </w:r>
            <w:proofErr w:type="spellEnd"/>
            <w:r w:rsidR="001A6D7F" w:rsidRPr="00514676">
              <w:rPr>
                <w:bCs/>
                <w:sz w:val="26"/>
                <w:szCs w:val="26"/>
              </w:rPr>
              <w:t xml:space="preserve"> </w:t>
            </w:r>
            <w:proofErr w:type="spellStart"/>
            <w:r w:rsidR="001A6D7F" w:rsidRPr="00514676">
              <w:rPr>
                <w:bCs/>
                <w:sz w:val="26"/>
                <w:szCs w:val="26"/>
              </w:rPr>
              <w:t>dành</w:t>
            </w:r>
            <w:proofErr w:type="spellEnd"/>
            <w:r w:rsidR="001A6D7F" w:rsidRPr="00514676">
              <w:rPr>
                <w:bCs/>
                <w:sz w:val="26"/>
                <w:szCs w:val="26"/>
              </w:rPr>
              <w:t xml:space="preserve"> </w:t>
            </w:r>
            <w:proofErr w:type="spellStart"/>
            <w:r w:rsidR="001A6D7F" w:rsidRPr="00514676">
              <w:rPr>
                <w:bCs/>
                <w:sz w:val="26"/>
                <w:szCs w:val="26"/>
              </w:rPr>
              <w:t>cho</w:t>
            </w:r>
            <w:proofErr w:type="spellEnd"/>
            <w:r w:rsidR="001A6D7F" w:rsidRPr="00514676">
              <w:rPr>
                <w:bCs/>
                <w:sz w:val="26"/>
                <w:szCs w:val="26"/>
              </w:rPr>
              <w:t xml:space="preserve"> </w:t>
            </w:r>
            <w:proofErr w:type="spellStart"/>
            <w:r w:rsidR="001A6D7F" w:rsidRPr="00514676">
              <w:rPr>
                <w:bCs/>
                <w:sz w:val="26"/>
                <w:szCs w:val="26"/>
              </w:rPr>
              <w:t>người</w:t>
            </w:r>
            <w:proofErr w:type="spellEnd"/>
            <w:r w:rsidR="001A6D7F" w:rsidRPr="00514676">
              <w:rPr>
                <w:bCs/>
                <w:sz w:val="26"/>
                <w:szCs w:val="26"/>
              </w:rPr>
              <w:t xml:space="preserve"> </w:t>
            </w:r>
            <w:proofErr w:type="spellStart"/>
            <w:r w:rsidR="001A6D7F" w:rsidRPr="00514676">
              <w:rPr>
                <w:bCs/>
                <w:sz w:val="26"/>
                <w:szCs w:val="26"/>
              </w:rPr>
              <w:t>Việt</w:t>
            </w:r>
            <w:proofErr w:type="spellEnd"/>
            <w:r w:rsidR="001A6D7F" w:rsidRPr="00514676">
              <w:rPr>
                <w:bCs/>
                <w:sz w:val="26"/>
                <w:szCs w:val="26"/>
              </w:rPr>
              <w:t xml:space="preserve"> Nam</w:t>
            </w:r>
            <w:r w:rsidRPr="00514676">
              <w:rPr>
                <w:bCs/>
                <w:sz w:val="26"/>
                <w:szCs w:val="26"/>
              </w:rPr>
              <w:t>…</w:t>
            </w:r>
            <w:r w:rsidR="001A6D7F" w:rsidRPr="00514676">
              <w:rPr>
                <w:bCs/>
                <w:sz w:val="26"/>
                <w:szCs w:val="26"/>
              </w:rPr>
              <w:t>)</w:t>
            </w:r>
          </w:p>
          <w:p w:rsidR="00577C58" w:rsidRPr="00514676" w:rsidRDefault="00577C58" w:rsidP="00465316">
            <w:pPr>
              <w:pStyle w:val="NormalWeb"/>
              <w:numPr>
                <w:ilvl w:val="0"/>
                <w:numId w:val="3"/>
              </w:numPr>
              <w:spacing w:line="420" w:lineRule="exact"/>
              <w:jc w:val="both"/>
              <w:rPr>
                <w:bCs/>
                <w:sz w:val="26"/>
                <w:szCs w:val="26"/>
              </w:rPr>
            </w:pPr>
            <w:proofErr w:type="spellStart"/>
            <w:r w:rsidRPr="00514676">
              <w:rPr>
                <w:bCs/>
                <w:i/>
                <w:sz w:val="26"/>
                <w:szCs w:val="26"/>
              </w:rPr>
              <w:t>Xét</w:t>
            </w:r>
            <w:proofErr w:type="spellEnd"/>
            <w:r w:rsidRPr="00514676">
              <w:rPr>
                <w:bCs/>
                <w:i/>
                <w:sz w:val="26"/>
                <w:szCs w:val="26"/>
              </w:rPr>
              <w:t xml:space="preserve"> </w:t>
            </w:r>
            <w:proofErr w:type="spellStart"/>
            <w:r w:rsidRPr="00514676">
              <w:rPr>
                <w:bCs/>
                <w:i/>
                <w:sz w:val="26"/>
                <w:szCs w:val="26"/>
              </w:rPr>
              <w:t>tuyển</w:t>
            </w:r>
            <w:proofErr w:type="spellEnd"/>
            <w:r w:rsidRPr="00514676">
              <w:rPr>
                <w:bCs/>
                <w:i/>
                <w:sz w:val="26"/>
                <w:szCs w:val="26"/>
              </w:rPr>
              <w:t>:</w:t>
            </w:r>
            <w:r w:rsidRPr="00514676">
              <w:rPr>
                <w:bCs/>
                <w:sz w:val="26"/>
                <w:szCs w:val="26"/>
              </w:rPr>
              <w:t xml:space="preserve"> </w:t>
            </w:r>
            <w:proofErr w:type="spellStart"/>
            <w:r w:rsidRPr="00514676">
              <w:rPr>
                <w:bCs/>
                <w:sz w:val="26"/>
                <w:szCs w:val="26"/>
              </w:rPr>
              <w:t>Thí</w:t>
            </w:r>
            <w:proofErr w:type="spellEnd"/>
            <w:r w:rsidRPr="00514676">
              <w:rPr>
                <w:bCs/>
                <w:sz w:val="26"/>
                <w:szCs w:val="26"/>
              </w:rPr>
              <w:t xml:space="preserve"> </w:t>
            </w:r>
            <w:proofErr w:type="spellStart"/>
            <w:r w:rsidRPr="00514676">
              <w:rPr>
                <w:bCs/>
                <w:sz w:val="26"/>
                <w:szCs w:val="26"/>
              </w:rPr>
              <w:t>sinh</w:t>
            </w:r>
            <w:proofErr w:type="spellEnd"/>
            <w:r w:rsidRPr="00514676">
              <w:rPr>
                <w:bCs/>
                <w:sz w:val="26"/>
                <w:szCs w:val="26"/>
              </w:rPr>
              <w:t xml:space="preserve"> </w:t>
            </w:r>
            <w:proofErr w:type="spellStart"/>
            <w:r w:rsidRPr="00514676">
              <w:rPr>
                <w:bCs/>
                <w:sz w:val="26"/>
                <w:szCs w:val="26"/>
              </w:rPr>
              <w:t>có</w:t>
            </w:r>
            <w:proofErr w:type="spellEnd"/>
            <w:r w:rsidRPr="00514676">
              <w:rPr>
                <w:bCs/>
                <w:sz w:val="26"/>
                <w:szCs w:val="26"/>
              </w:rPr>
              <w:t xml:space="preserve"> </w:t>
            </w:r>
            <w:proofErr w:type="spellStart"/>
            <w:r w:rsidRPr="00514676">
              <w:rPr>
                <w:bCs/>
                <w:sz w:val="26"/>
                <w:szCs w:val="26"/>
              </w:rPr>
              <w:t>điểm</w:t>
            </w:r>
            <w:proofErr w:type="spellEnd"/>
            <w:r w:rsidRPr="00514676">
              <w:rPr>
                <w:bCs/>
                <w:sz w:val="26"/>
                <w:szCs w:val="26"/>
              </w:rPr>
              <w:t xml:space="preserve"> </w:t>
            </w:r>
            <w:proofErr w:type="spellStart"/>
            <w:r w:rsidRPr="00514676">
              <w:rPr>
                <w:bCs/>
                <w:sz w:val="26"/>
                <w:szCs w:val="26"/>
              </w:rPr>
              <w:t>thi</w:t>
            </w:r>
            <w:proofErr w:type="spellEnd"/>
            <w:r w:rsidRPr="00514676">
              <w:rPr>
                <w:bCs/>
                <w:sz w:val="26"/>
                <w:szCs w:val="26"/>
              </w:rPr>
              <w:t xml:space="preserve"> </w:t>
            </w:r>
            <w:proofErr w:type="spellStart"/>
            <w:r w:rsidRPr="00514676">
              <w:rPr>
                <w:bCs/>
                <w:sz w:val="26"/>
                <w:szCs w:val="26"/>
              </w:rPr>
              <w:t>môn</w:t>
            </w:r>
            <w:proofErr w:type="spellEnd"/>
            <w:r w:rsidRPr="00514676">
              <w:rPr>
                <w:bCs/>
                <w:sz w:val="26"/>
                <w:szCs w:val="26"/>
              </w:rPr>
              <w:t xml:space="preserve"> </w:t>
            </w:r>
            <w:proofErr w:type="spellStart"/>
            <w:r w:rsidRPr="00514676">
              <w:rPr>
                <w:bCs/>
                <w:sz w:val="26"/>
                <w:szCs w:val="26"/>
              </w:rPr>
              <w:t>Tiếng</w:t>
            </w:r>
            <w:proofErr w:type="spellEnd"/>
            <w:r w:rsidRPr="00514676">
              <w:rPr>
                <w:bCs/>
                <w:sz w:val="26"/>
                <w:szCs w:val="26"/>
              </w:rPr>
              <w:t xml:space="preserve"> </w:t>
            </w:r>
            <w:proofErr w:type="spellStart"/>
            <w:r w:rsidRPr="00514676">
              <w:rPr>
                <w:bCs/>
                <w:sz w:val="26"/>
                <w:szCs w:val="26"/>
              </w:rPr>
              <w:t>Anh</w:t>
            </w:r>
            <w:proofErr w:type="spellEnd"/>
            <w:r w:rsidRPr="00514676">
              <w:rPr>
                <w:bCs/>
                <w:sz w:val="26"/>
                <w:szCs w:val="26"/>
              </w:rPr>
              <w:t xml:space="preserve"> </w:t>
            </w:r>
            <w:proofErr w:type="spellStart"/>
            <w:r w:rsidRPr="00514676">
              <w:rPr>
                <w:bCs/>
                <w:sz w:val="26"/>
                <w:szCs w:val="26"/>
              </w:rPr>
              <w:t>tại</w:t>
            </w:r>
            <w:proofErr w:type="spellEnd"/>
            <w:r w:rsidRPr="00514676">
              <w:rPr>
                <w:bCs/>
                <w:sz w:val="26"/>
                <w:szCs w:val="26"/>
              </w:rPr>
              <w:t xml:space="preserve"> </w:t>
            </w:r>
            <w:proofErr w:type="spellStart"/>
            <w:r w:rsidRPr="00514676">
              <w:rPr>
                <w:bCs/>
                <w:sz w:val="26"/>
                <w:szCs w:val="26"/>
              </w:rPr>
              <w:t>kỳ</w:t>
            </w:r>
            <w:proofErr w:type="spellEnd"/>
            <w:r w:rsidRPr="00514676">
              <w:rPr>
                <w:bCs/>
                <w:sz w:val="26"/>
                <w:szCs w:val="26"/>
              </w:rPr>
              <w:t xml:space="preserve"> </w:t>
            </w:r>
            <w:proofErr w:type="spellStart"/>
            <w:r w:rsidRPr="00514676">
              <w:rPr>
                <w:bCs/>
                <w:sz w:val="26"/>
                <w:szCs w:val="26"/>
              </w:rPr>
              <w:t>thi</w:t>
            </w:r>
            <w:proofErr w:type="spellEnd"/>
            <w:r w:rsidRPr="00514676">
              <w:rPr>
                <w:bCs/>
                <w:sz w:val="26"/>
                <w:szCs w:val="26"/>
              </w:rPr>
              <w:t xml:space="preserve"> THPT QG </w:t>
            </w:r>
            <w:proofErr w:type="spellStart"/>
            <w:r w:rsidRPr="00514676">
              <w:rPr>
                <w:bCs/>
                <w:sz w:val="26"/>
                <w:szCs w:val="26"/>
              </w:rPr>
              <w:t>đạt</w:t>
            </w:r>
            <w:proofErr w:type="spellEnd"/>
            <w:r w:rsidRPr="00514676">
              <w:rPr>
                <w:bCs/>
                <w:sz w:val="26"/>
                <w:szCs w:val="26"/>
              </w:rPr>
              <w:t xml:space="preserve"> </w:t>
            </w:r>
            <w:proofErr w:type="spellStart"/>
            <w:r w:rsidR="00B62B6D" w:rsidRPr="00514676">
              <w:rPr>
                <w:bCs/>
                <w:sz w:val="26"/>
                <w:szCs w:val="26"/>
              </w:rPr>
              <w:t>tối</w:t>
            </w:r>
            <w:proofErr w:type="spellEnd"/>
            <w:r w:rsidR="00B62B6D" w:rsidRPr="00514676">
              <w:rPr>
                <w:bCs/>
                <w:sz w:val="26"/>
                <w:szCs w:val="26"/>
              </w:rPr>
              <w:t xml:space="preserve"> </w:t>
            </w:r>
            <w:proofErr w:type="spellStart"/>
            <w:r w:rsidR="00B62B6D" w:rsidRPr="00514676">
              <w:rPr>
                <w:bCs/>
                <w:sz w:val="26"/>
                <w:szCs w:val="26"/>
              </w:rPr>
              <w:t>thiểu</w:t>
            </w:r>
            <w:proofErr w:type="spellEnd"/>
            <w:r w:rsidR="00B62B6D" w:rsidRPr="00514676">
              <w:rPr>
                <w:bCs/>
                <w:sz w:val="26"/>
                <w:szCs w:val="26"/>
              </w:rPr>
              <w:t xml:space="preserve"> </w:t>
            </w:r>
            <w:r w:rsidR="009E720D" w:rsidRPr="00514676">
              <w:rPr>
                <w:bCs/>
                <w:sz w:val="26"/>
                <w:szCs w:val="26"/>
              </w:rPr>
              <w:t>6.5</w:t>
            </w:r>
            <w:r w:rsidRPr="00514676">
              <w:rPr>
                <w:bCs/>
                <w:sz w:val="26"/>
                <w:szCs w:val="26"/>
              </w:rPr>
              <w:t xml:space="preserve">/10 </w:t>
            </w:r>
            <w:proofErr w:type="spellStart"/>
            <w:r w:rsidRPr="00514676">
              <w:rPr>
                <w:bCs/>
                <w:sz w:val="26"/>
                <w:szCs w:val="26"/>
              </w:rPr>
              <w:t>hoặc</w:t>
            </w:r>
            <w:proofErr w:type="spellEnd"/>
            <w:r w:rsidRPr="00514676">
              <w:rPr>
                <w:bCs/>
                <w:sz w:val="26"/>
                <w:szCs w:val="26"/>
              </w:rPr>
              <w:t xml:space="preserve"> </w:t>
            </w:r>
            <w:proofErr w:type="spellStart"/>
            <w:r w:rsidRPr="00514676">
              <w:rPr>
                <w:bCs/>
                <w:sz w:val="26"/>
                <w:szCs w:val="26"/>
              </w:rPr>
              <w:t>điểm</w:t>
            </w:r>
            <w:proofErr w:type="spellEnd"/>
            <w:r w:rsidRPr="00514676">
              <w:rPr>
                <w:bCs/>
                <w:sz w:val="26"/>
                <w:szCs w:val="26"/>
              </w:rPr>
              <w:t xml:space="preserve"> </w:t>
            </w:r>
            <w:proofErr w:type="spellStart"/>
            <w:r w:rsidRPr="00514676">
              <w:rPr>
                <w:bCs/>
                <w:sz w:val="26"/>
                <w:szCs w:val="26"/>
              </w:rPr>
              <w:t>trung</w:t>
            </w:r>
            <w:proofErr w:type="spellEnd"/>
            <w:r w:rsidRPr="00514676">
              <w:rPr>
                <w:bCs/>
                <w:sz w:val="26"/>
                <w:szCs w:val="26"/>
              </w:rPr>
              <w:t xml:space="preserve"> </w:t>
            </w:r>
            <w:proofErr w:type="spellStart"/>
            <w:r w:rsidRPr="00514676">
              <w:rPr>
                <w:bCs/>
                <w:sz w:val="26"/>
                <w:szCs w:val="26"/>
              </w:rPr>
              <w:t>bình</w:t>
            </w:r>
            <w:proofErr w:type="spellEnd"/>
            <w:r w:rsidRPr="00514676">
              <w:rPr>
                <w:bCs/>
                <w:sz w:val="26"/>
                <w:szCs w:val="26"/>
              </w:rPr>
              <w:t xml:space="preserve"> </w:t>
            </w:r>
            <w:proofErr w:type="spellStart"/>
            <w:r w:rsidRPr="00514676">
              <w:rPr>
                <w:bCs/>
                <w:sz w:val="26"/>
                <w:szCs w:val="26"/>
              </w:rPr>
              <w:t>chung</w:t>
            </w:r>
            <w:proofErr w:type="spellEnd"/>
            <w:r w:rsidRPr="00514676">
              <w:rPr>
                <w:bCs/>
                <w:sz w:val="26"/>
                <w:szCs w:val="26"/>
              </w:rPr>
              <w:t xml:space="preserve"> </w:t>
            </w:r>
            <w:proofErr w:type="spellStart"/>
            <w:r w:rsidRPr="00C87E20">
              <w:rPr>
                <w:bCs/>
                <w:sz w:val="26"/>
                <w:szCs w:val="26"/>
              </w:rPr>
              <w:t>môn</w:t>
            </w:r>
            <w:proofErr w:type="spellEnd"/>
            <w:r w:rsidRPr="00C87E20">
              <w:rPr>
                <w:bCs/>
                <w:sz w:val="26"/>
                <w:szCs w:val="26"/>
              </w:rPr>
              <w:t xml:space="preserve"> </w:t>
            </w:r>
            <w:proofErr w:type="spellStart"/>
            <w:r w:rsidRPr="00C87E20">
              <w:rPr>
                <w:bCs/>
                <w:sz w:val="26"/>
                <w:szCs w:val="26"/>
              </w:rPr>
              <w:t>tiếng</w:t>
            </w:r>
            <w:proofErr w:type="spellEnd"/>
            <w:r w:rsidRPr="00C87E20">
              <w:rPr>
                <w:bCs/>
                <w:sz w:val="26"/>
                <w:szCs w:val="26"/>
              </w:rPr>
              <w:t xml:space="preserve"> </w:t>
            </w:r>
            <w:proofErr w:type="spellStart"/>
            <w:r w:rsidRPr="00C87E20">
              <w:rPr>
                <w:bCs/>
                <w:sz w:val="26"/>
                <w:szCs w:val="26"/>
              </w:rPr>
              <w:t>Anh</w:t>
            </w:r>
            <w:proofErr w:type="spellEnd"/>
            <w:r w:rsidRPr="00C87E20">
              <w:rPr>
                <w:bCs/>
                <w:sz w:val="26"/>
                <w:szCs w:val="26"/>
              </w:rPr>
              <w:t xml:space="preserve"> </w:t>
            </w:r>
            <w:proofErr w:type="spellStart"/>
            <w:r w:rsidR="00B62B6D" w:rsidRPr="00C87E20">
              <w:rPr>
                <w:bCs/>
                <w:sz w:val="26"/>
                <w:szCs w:val="26"/>
              </w:rPr>
              <w:t>lớp</w:t>
            </w:r>
            <w:proofErr w:type="spellEnd"/>
            <w:r w:rsidR="00B62B6D" w:rsidRPr="00C87E20">
              <w:rPr>
                <w:bCs/>
                <w:sz w:val="26"/>
                <w:szCs w:val="26"/>
              </w:rPr>
              <w:t xml:space="preserve"> 12 </w:t>
            </w:r>
            <w:proofErr w:type="spellStart"/>
            <w:r w:rsidR="00B62B6D" w:rsidRPr="00C87E20">
              <w:rPr>
                <w:bCs/>
                <w:sz w:val="26"/>
                <w:szCs w:val="26"/>
              </w:rPr>
              <w:t>đạt</w:t>
            </w:r>
            <w:proofErr w:type="spellEnd"/>
            <w:r w:rsidR="00B62B6D" w:rsidRPr="00C87E20">
              <w:rPr>
                <w:bCs/>
                <w:sz w:val="26"/>
                <w:szCs w:val="26"/>
              </w:rPr>
              <w:t xml:space="preserve"> 7.</w:t>
            </w:r>
            <w:r w:rsidR="009E720D" w:rsidRPr="00C87E20">
              <w:rPr>
                <w:bCs/>
                <w:sz w:val="26"/>
                <w:szCs w:val="26"/>
              </w:rPr>
              <w:t>5</w:t>
            </w:r>
            <w:r w:rsidR="00B62B6D" w:rsidRPr="00C87E20">
              <w:rPr>
                <w:bCs/>
                <w:sz w:val="26"/>
                <w:szCs w:val="26"/>
              </w:rPr>
              <w:t>/10</w:t>
            </w:r>
            <w:r w:rsidR="00B62B6D" w:rsidRPr="00514676">
              <w:rPr>
                <w:bCs/>
                <w:sz w:val="26"/>
                <w:szCs w:val="26"/>
              </w:rPr>
              <w:t xml:space="preserve"> </w:t>
            </w:r>
            <w:proofErr w:type="spellStart"/>
            <w:r w:rsidR="00B62B6D" w:rsidRPr="00514676">
              <w:rPr>
                <w:bCs/>
                <w:sz w:val="26"/>
                <w:szCs w:val="26"/>
              </w:rPr>
              <w:t>trở</w:t>
            </w:r>
            <w:proofErr w:type="spellEnd"/>
            <w:r w:rsidR="00B62B6D" w:rsidRPr="00514676">
              <w:rPr>
                <w:bCs/>
                <w:sz w:val="26"/>
                <w:szCs w:val="26"/>
              </w:rPr>
              <w:t xml:space="preserve"> </w:t>
            </w:r>
            <w:proofErr w:type="spellStart"/>
            <w:r w:rsidR="00B62B6D" w:rsidRPr="00514676">
              <w:rPr>
                <w:bCs/>
                <w:sz w:val="26"/>
                <w:szCs w:val="26"/>
              </w:rPr>
              <w:t>lên</w:t>
            </w:r>
            <w:proofErr w:type="spellEnd"/>
            <w:r w:rsidR="00B62B6D" w:rsidRPr="00514676">
              <w:rPr>
                <w:bCs/>
                <w:sz w:val="26"/>
                <w:szCs w:val="26"/>
              </w:rPr>
              <w:t xml:space="preserve">. </w:t>
            </w:r>
            <w:proofErr w:type="spellStart"/>
            <w:r w:rsidR="00B62B6D" w:rsidRPr="00514676">
              <w:rPr>
                <w:bCs/>
                <w:sz w:val="26"/>
                <w:szCs w:val="26"/>
              </w:rPr>
              <w:t>Thí</w:t>
            </w:r>
            <w:proofErr w:type="spellEnd"/>
            <w:r w:rsidR="00B62B6D" w:rsidRPr="00514676">
              <w:rPr>
                <w:bCs/>
                <w:sz w:val="26"/>
                <w:szCs w:val="26"/>
              </w:rPr>
              <w:t xml:space="preserve"> </w:t>
            </w:r>
            <w:proofErr w:type="spellStart"/>
            <w:r w:rsidR="00B62B6D" w:rsidRPr="00514676">
              <w:rPr>
                <w:bCs/>
                <w:sz w:val="26"/>
                <w:szCs w:val="26"/>
              </w:rPr>
              <w:t>sinh</w:t>
            </w:r>
            <w:proofErr w:type="spellEnd"/>
            <w:r w:rsidR="00B62B6D" w:rsidRPr="00514676">
              <w:rPr>
                <w:bCs/>
                <w:sz w:val="26"/>
                <w:szCs w:val="26"/>
              </w:rPr>
              <w:t xml:space="preserve"> </w:t>
            </w:r>
            <w:proofErr w:type="spellStart"/>
            <w:r w:rsidR="00B62B6D" w:rsidRPr="00514676">
              <w:rPr>
                <w:bCs/>
                <w:sz w:val="26"/>
                <w:szCs w:val="26"/>
              </w:rPr>
              <w:t>sẽ</w:t>
            </w:r>
            <w:proofErr w:type="spellEnd"/>
            <w:r w:rsidR="00B62B6D" w:rsidRPr="00514676">
              <w:rPr>
                <w:bCs/>
                <w:sz w:val="26"/>
                <w:szCs w:val="26"/>
              </w:rPr>
              <w:t xml:space="preserve"> </w:t>
            </w:r>
            <w:proofErr w:type="spellStart"/>
            <w:r w:rsidR="00B62B6D" w:rsidRPr="00514676">
              <w:rPr>
                <w:bCs/>
                <w:sz w:val="26"/>
                <w:szCs w:val="26"/>
              </w:rPr>
              <w:t>được</w:t>
            </w:r>
            <w:proofErr w:type="spellEnd"/>
            <w:r w:rsidR="00B62B6D" w:rsidRPr="00514676">
              <w:rPr>
                <w:bCs/>
                <w:sz w:val="26"/>
                <w:szCs w:val="26"/>
              </w:rPr>
              <w:t xml:space="preserve"> </w:t>
            </w:r>
            <w:proofErr w:type="spellStart"/>
            <w:r w:rsidR="00B62B6D" w:rsidRPr="00514676">
              <w:rPr>
                <w:bCs/>
                <w:sz w:val="26"/>
                <w:szCs w:val="26"/>
              </w:rPr>
              <w:t>kiểm</w:t>
            </w:r>
            <w:proofErr w:type="spellEnd"/>
            <w:r w:rsidR="00B62B6D" w:rsidRPr="00514676">
              <w:rPr>
                <w:bCs/>
                <w:sz w:val="26"/>
                <w:szCs w:val="26"/>
              </w:rPr>
              <w:t xml:space="preserve"> </w:t>
            </w:r>
            <w:proofErr w:type="spellStart"/>
            <w:r w:rsidR="00B62B6D" w:rsidRPr="00514676">
              <w:rPr>
                <w:bCs/>
                <w:sz w:val="26"/>
                <w:szCs w:val="26"/>
              </w:rPr>
              <w:t>tra</w:t>
            </w:r>
            <w:proofErr w:type="spellEnd"/>
            <w:r w:rsidR="00B62B6D" w:rsidRPr="00514676">
              <w:rPr>
                <w:bCs/>
                <w:sz w:val="26"/>
                <w:szCs w:val="26"/>
              </w:rPr>
              <w:t xml:space="preserve">, </w:t>
            </w:r>
            <w:proofErr w:type="spellStart"/>
            <w:r w:rsidR="00B62B6D" w:rsidRPr="00514676">
              <w:rPr>
                <w:bCs/>
                <w:sz w:val="26"/>
                <w:szCs w:val="26"/>
              </w:rPr>
              <w:t>đánh</w:t>
            </w:r>
            <w:proofErr w:type="spellEnd"/>
            <w:r w:rsidR="00B62B6D" w:rsidRPr="00514676">
              <w:rPr>
                <w:bCs/>
                <w:sz w:val="26"/>
                <w:szCs w:val="26"/>
              </w:rPr>
              <w:t xml:space="preserve"> </w:t>
            </w:r>
            <w:proofErr w:type="spellStart"/>
            <w:r w:rsidR="00B62B6D" w:rsidRPr="00514676">
              <w:rPr>
                <w:bCs/>
                <w:sz w:val="26"/>
                <w:szCs w:val="26"/>
              </w:rPr>
              <w:t>giá</w:t>
            </w:r>
            <w:proofErr w:type="spellEnd"/>
            <w:r w:rsidR="00B62B6D" w:rsidRPr="00514676">
              <w:rPr>
                <w:bCs/>
                <w:sz w:val="26"/>
                <w:szCs w:val="26"/>
              </w:rPr>
              <w:t xml:space="preserve"> </w:t>
            </w:r>
            <w:proofErr w:type="spellStart"/>
            <w:r w:rsidR="00B62B6D" w:rsidRPr="00514676">
              <w:rPr>
                <w:bCs/>
                <w:sz w:val="26"/>
                <w:szCs w:val="26"/>
              </w:rPr>
              <w:t>trình</w:t>
            </w:r>
            <w:proofErr w:type="spellEnd"/>
            <w:r w:rsidR="00B62B6D" w:rsidRPr="00514676">
              <w:rPr>
                <w:bCs/>
                <w:sz w:val="26"/>
                <w:szCs w:val="26"/>
              </w:rPr>
              <w:t xml:space="preserve"> </w:t>
            </w:r>
            <w:proofErr w:type="spellStart"/>
            <w:r w:rsidR="00B62B6D" w:rsidRPr="00514676">
              <w:rPr>
                <w:bCs/>
                <w:sz w:val="26"/>
                <w:szCs w:val="26"/>
              </w:rPr>
              <w:t>độ</w:t>
            </w:r>
            <w:proofErr w:type="spellEnd"/>
            <w:r w:rsidR="00B62B6D" w:rsidRPr="00514676">
              <w:rPr>
                <w:bCs/>
                <w:sz w:val="26"/>
                <w:szCs w:val="26"/>
              </w:rPr>
              <w:t xml:space="preserve"> </w:t>
            </w:r>
            <w:proofErr w:type="spellStart"/>
            <w:r w:rsidR="00B62B6D" w:rsidRPr="00514676">
              <w:rPr>
                <w:bCs/>
                <w:sz w:val="26"/>
                <w:szCs w:val="26"/>
              </w:rPr>
              <w:t>tiếng</w:t>
            </w:r>
            <w:proofErr w:type="spellEnd"/>
            <w:r w:rsidR="00B62B6D" w:rsidRPr="00514676">
              <w:rPr>
                <w:bCs/>
                <w:sz w:val="26"/>
                <w:szCs w:val="26"/>
              </w:rPr>
              <w:t xml:space="preserve"> </w:t>
            </w:r>
            <w:proofErr w:type="spellStart"/>
            <w:r w:rsidR="00B62B6D" w:rsidRPr="00514676">
              <w:rPr>
                <w:bCs/>
                <w:sz w:val="26"/>
                <w:szCs w:val="26"/>
              </w:rPr>
              <w:t>Anh</w:t>
            </w:r>
            <w:proofErr w:type="spellEnd"/>
            <w:r w:rsidR="00B62B6D" w:rsidRPr="00514676">
              <w:rPr>
                <w:bCs/>
                <w:sz w:val="26"/>
                <w:szCs w:val="26"/>
              </w:rPr>
              <w:t xml:space="preserve"> </w:t>
            </w:r>
            <w:proofErr w:type="spellStart"/>
            <w:r w:rsidR="00B62B6D" w:rsidRPr="00514676">
              <w:rPr>
                <w:bCs/>
                <w:sz w:val="26"/>
                <w:szCs w:val="26"/>
              </w:rPr>
              <w:t>để</w:t>
            </w:r>
            <w:proofErr w:type="spellEnd"/>
            <w:r w:rsidR="00B62B6D" w:rsidRPr="00514676">
              <w:rPr>
                <w:bCs/>
                <w:sz w:val="26"/>
                <w:szCs w:val="26"/>
              </w:rPr>
              <w:t xml:space="preserve"> </w:t>
            </w:r>
            <w:proofErr w:type="spellStart"/>
            <w:r w:rsidR="00B62B6D" w:rsidRPr="00514676">
              <w:rPr>
                <w:bCs/>
                <w:sz w:val="26"/>
                <w:szCs w:val="26"/>
              </w:rPr>
              <w:t>xếp</w:t>
            </w:r>
            <w:proofErr w:type="spellEnd"/>
            <w:r w:rsidR="00B62B6D" w:rsidRPr="00514676">
              <w:rPr>
                <w:bCs/>
                <w:sz w:val="26"/>
                <w:szCs w:val="26"/>
              </w:rPr>
              <w:t xml:space="preserve"> </w:t>
            </w:r>
            <w:proofErr w:type="spellStart"/>
            <w:r w:rsidR="00B62B6D" w:rsidRPr="00514676">
              <w:rPr>
                <w:bCs/>
                <w:sz w:val="26"/>
                <w:szCs w:val="26"/>
              </w:rPr>
              <w:t>lớp</w:t>
            </w:r>
            <w:proofErr w:type="spellEnd"/>
            <w:r w:rsidR="00B62B6D" w:rsidRPr="00514676">
              <w:rPr>
                <w:bCs/>
                <w:sz w:val="26"/>
                <w:szCs w:val="26"/>
              </w:rPr>
              <w:t xml:space="preserve"> </w:t>
            </w:r>
            <w:proofErr w:type="spellStart"/>
            <w:r w:rsidR="00B62B6D" w:rsidRPr="00514676">
              <w:rPr>
                <w:bCs/>
                <w:sz w:val="26"/>
                <w:szCs w:val="26"/>
              </w:rPr>
              <w:t>học</w:t>
            </w:r>
            <w:proofErr w:type="spellEnd"/>
            <w:r w:rsidR="00B62B6D" w:rsidRPr="00514676">
              <w:rPr>
                <w:bCs/>
                <w:sz w:val="26"/>
                <w:szCs w:val="26"/>
              </w:rPr>
              <w:t xml:space="preserve"> </w:t>
            </w:r>
            <w:proofErr w:type="spellStart"/>
            <w:r w:rsidR="00B62B6D" w:rsidRPr="00514676">
              <w:rPr>
                <w:bCs/>
                <w:sz w:val="26"/>
                <w:szCs w:val="26"/>
              </w:rPr>
              <w:t>tiếng</w:t>
            </w:r>
            <w:proofErr w:type="spellEnd"/>
            <w:r w:rsidR="00B62B6D" w:rsidRPr="00514676">
              <w:rPr>
                <w:bCs/>
                <w:sz w:val="26"/>
                <w:szCs w:val="26"/>
              </w:rPr>
              <w:t xml:space="preserve"> </w:t>
            </w:r>
            <w:proofErr w:type="spellStart"/>
            <w:r w:rsidR="00B62B6D" w:rsidRPr="00514676">
              <w:rPr>
                <w:bCs/>
                <w:sz w:val="26"/>
                <w:szCs w:val="26"/>
              </w:rPr>
              <w:t>Anh</w:t>
            </w:r>
            <w:proofErr w:type="spellEnd"/>
            <w:r w:rsidR="00B62B6D" w:rsidRPr="00514676">
              <w:rPr>
                <w:bCs/>
                <w:sz w:val="26"/>
                <w:szCs w:val="26"/>
              </w:rPr>
              <w:t xml:space="preserve"> </w:t>
            </w:r>
            <w:proofErr w:type="spellStart"/>
            <w:r w:rsidR="00B62B6D" w:rsidRPr="00514676">
              <w:rPr>
                <w:bCs/>
                <w:sz w:val="26"/>
                <w:szCs w:val="26"/>
              </w:rPr>
              <w:t>và</w:t>
            </w:r>
            <w:proofErr w:type="spellEnd"/>
            <w:r w:rsidR="00B62B6D" w:rsidRPr="00514676">
              <w:rPr>
                <w:bCs/>
                <w:sz w:val="26"/>
                <w:szCs w:val="26"/>
              </w:rPr>
              <w:t xml:space="preserve"> </w:t>
            </w:r>
            <w:proofErr w:type="spellStart"/>
            <w:r w:rsidR="00B62B6D" w:rsidRPr="00514676">
              <w:rPr>
                <w:bCs/>
                <w:sz w:val="26"/>
                <w:szCs w:val="26"/>
              </w:rPr>
              <w:t>luyện</w:t>
            </w:r>
            <w:proofErr w:type="spellEnd"/>
            <w:r w:rsidR="00B62B6D" w:rsidRPr="00514676">
              <w:rPr>
                <w:bCs/>
                <w:sz w:val="26"/>
                <w:szCs w:val="26"/>
              </w:rPr>
              <w:t xml:space="preserve"> </w:t>
            </w:r>
            <w:proofErr w:type="spellStart"/>
            <w:r w:rsidR="00B62B6D" w:rsidRPr="00514676">
              <w:rPr>
                <w:bCs/>
                <w:sz w:val="26"/>
                <w:szCs w:val="26"/>
              </w:rPr>
              <w:t>thi</w:t>
            </w:r>
            <w:proofErr w:type="spellEnd"/>
            <w:r w:rsidR="00B62B6D" w:rsidRPr="00514676">
              <w:rPr>
                <w:bCs/>
                <w:sz w:val="26"/>
                <w:szCs w:val="26"/>
              </w:rPr>
              <w:t xml:space="preserve"> </w:t>
            </w:r>
            <w:proofErr w:type="spellStart"/>
            <w:r w:rsidR="00B62B6D" w:rsidRPr="00514676">
              <w:rPr>
                <w:bCs/>
                <w:sz w:val="26"/>
                <w:szCs w:val="26"/>
              </w:rPr>
              <w:t>lấy</w:t>
            </w:r>
            <w:proofErr w:type="spellEnd"/>
            <w:r w:rsidR="00B62B6D" w:rsidRPr="00514676">
              <w:rPr>
                <w:bCs/>
                <w:sz w:val="26"/>
                <w:szCs w:val="26"/>
              </w:rPr>
              <w:t xml:space="preserve"> </w:t>
            </w:r>
            <w:proofErr w:type="spellStart"/>
            <w:r w:rsidR="00B62B6D" w:rsidRPr="00514676">
              <w:rPr>
                <w:bCs/>
                <w:sz w:val="26"/>
                <w:szCs w:val="26"/>
              </w:rPr>
              <w:t>chứng</w:t>
            </w:r>
            <w:proofErr w:type="spellEnd"/>
            <w:r w:rsidR="00B62B6D" w:rsidRPr="00514676">
              <w:rPr>
                <w:bCs/>
                <w:sz w:val="26"/>
                <w:szCs w:val="26"/>
              </w:rPr>
              <w:t xml:space="preserve"> </w:t>
            </w:r>
            <w:proofErr w:type="spellStart"/>
            <w:r w:rsidR="00B62B6D" w:rsidRPr="00514676">
              <w:rPr>
                <w:bCs/>
                <w:sz w:val="26"/>
                <w:szCs w:val="26"/>
              </w:rPr>
              <w:t>chỉ</w:t>
            </w:r>
            <w:proofErr w:type="spellEnd"/>
            <w:r w:rsidR="00B62B6D" w:rsidRPr="00514676">
              <w:rPr>
                <w:bCs/>
                <w:sz w:val="26"/>
                <w:szCs w:val="26"/>
              </w:rPr>
              <w:t xml:space="preserve"> IELTS </w:t>
            </w:r>
            <w:proofErr w:type="spellStart"/>
            <w:r w:rsidR="00B62B6D" w:rsidRPr="00514676">
              <w:rPr>
                <w:bCs/>
                <w:sz w:val="26"/>
                <w:szCs w:val="26"/>
              </w:rPr>
              <w:t>đạt</w:t>
            </w:r>
            <w:proofErr w:type="spellEnd"/>
            <w:r w:rsidR="00B62B6D" w:rsidRPr="00514676">
              <w:rPr>
                <w:bCs/>
                <w:sz w:val="26"/>
                <w:szCs w:val="26"/>
              </w:rPr>
              <w:t xml:space="preserve"> </w:t>
            </w:r>
            <w:proofErr w:type="spellStart"/>
            <w:r w:rsidR="00B62B6D" w:rsidRPr="00514676">
              <w:rPr>
                <w:bCs/>
                <w:sz w:val="26"/>
                <w:szCs w:val="26"/>
              </w:rPr>
              <w:t>trình</w:t>
            </w:r>
            <w:proofErr w:type="spellEnd"/>
            <w:r w:rsidR="00B62B6D" w:rsidRPr="00514676">
              <w:rPr>
                <w:bCs/>
                <w:sz w:val="26"/>
                <w:szCs w:val="26"/>
              </w:rPr>
              <w:t xml:space="preserve"> </w:t>
            </w:r>
            <w:proofErr w:type="spellStart"/>
            <w:r w:rsidR="00B62B6D" w:rsidRPr="00514676">
              <w:rPr>
                <w:bCs/>
                <w:sz w:val="26"/>
                <w:szCs w:val="26"/>
              </w:rPr>
              <w:t>độ</w:t>
            </w:r>
            <w:proofErr w:type="spellEnd"/>
            <w:r w:rsidR="00B62B6D" w:rsidRPr="00514676">
              <w:rPr>
                <w:bCs/>
                <w:sz w:val="26"/>
                <w:szCs w:val="26"/>
              </w:rPr>
              <w:t xml:space="preserve"> </w:t>
            </w:r>
            <w:proofErr w:type="spellStart"/>
            <w:r w:rsidR="00B62B6D" w:rsidRPr="00514676">
              <w:rPr>
                <w:bCs/>
                <w:sz w:val="26"/>
                <w:szCs w:val="26"/>
              </w:rPr>
              <w:t>theo</w:t>
            </w:r>
            <w:proofErr w:type="spellEnd"/>
            <w:r w:rsidR="00B62B6D" w:rsidRPr="00514676">
              <w:rPr>
                <w:bCs/>
                <w:sz w:val="26"/>
                <w:szCs w:val="26"/>
              </w:rPr>
              <w:t xml:space="preserve"> </w:t>
            </w:r>
            <w:proofErr w:type="spellStart"/>
            <w:r w:rsidR="00B62B6D" w:rsidRPr="00514676">
              <w:rPr>
                <w:bCs/>
                <w:sz w:val="26"/>
                <w:szCs w:val="26"/>
              </w:rPr>
              <w:t>yêu</w:t>
            </w:r>
            <w:proofErr w:type="spellEnd"/>
            <w:r w:rsidR="00B62B6D" w:rsidRPr="00514676">
              <w:rPr>
                <w:bCs/>
                <w:sz w:val="26"/>
                <w:szCs w:val="26"/>
              </w:rPr>
              <w:t xml:space="preserve"> </w:t>
            </w:r>
            <w:proofErr w:type="spellStart"/>
            <w:r w:rsidR="00B62B6D" w:rsidRPr="00514676">
              <w:rPr>
                <w:bCs/>
                <w:sz w:val="26"/>
                <w:szCs w:val="26"/>
              </w:rPr>
              <w:t>cầu</w:t>
            </w:r>
            <w:proofErr w:type="spellEnd"/>
            <w:r w:rsidR="00B62B6D" w:rsidRPr="00514676">
              <w:rPr>
                <w:bCs/>
                <w:sz w:val="26"/>
                <w:szCs w:val="26"/>
              </w:rPr>
              <w:t>.</w:t>
            </w:r>
            <w:r w:rsidRPr="00514676">
              <w:rPr>
                <w:bCs/>
                <w:i/>
                <w:sz w:val="26"/>
                <w:szCs w:val="26"/>
              </w:rPr>
              <w:t xml:space="preserve"> </w:t>
            </w:r>
          </w:p>
        </w:tc>
      </w:tr>
    </w:tbl>
    <w:p w:rsidR="009E720D" w:rsidRPr="00514676" w:rsidRDefault="009E720D" w:rsidP="00577C58">
      <w:pPr>
        <w:pStyle w:val="NormalWeb"/>
        <w:tabs>
          <w:tab w:val="left" w:pos="709"/>
        </w:tabs>
        <w:spacing w:line="420" w:lineRule="exact"/>
        <w:jc w:val="both"/>
        <w:rPr>
          <w:b/>
          <w:i/>
          <w:color w:val="000000"/>
          <w:u w:val="single"/>
        </w:rPr>
      </w:pPr>
    </w:p>
    <w:p w:rsidR="009E720D" w:rsidRPr="00514676" w:rsidRDefault="009E720D" w:rsidP="00577C58">
      <w:pPr>
        <w:pStyle w:val="NormalWeb"/>
        <w:tabs>
          <w:tab w:val="left" w:pos="709"/>
        </w:tabs>
        <w:spacing w:line="420" w:lineRule="exact"/>
        <w:jc w:val="both"/>
        <w:rPr>
          <w:b/>
          <w:i/>
          <w:color w:val="000000"/>
          <w:u w:val="single"/>
        </w:rPr>
      </w:pPr>
    </w:p>
    <w:p w:rsidR="009E720D" w:rsidRPr="00514676" w:rsidRDefault="009E720D" w:rsidP="00577C58">
      <w:pPr>
        <w:pStyle w:val="NormalWeb"/>
        <w:tabs>
          <w:tab w:val="left" w:pos="709"/>
        </w:tabs>
        <w:spacing w:line="420" w:lineRule="exact"/>
        <w:jc w:val="both"/>
        <w:rPr>
          <w:b/>
          <w:i/>
          <w:color w:val="000000"/>
          <w:u w:val="single"/>
        </w:rPr>
      </w:pPr>
    </w:p>
    <w:p w:rsidR="009E720D" w:rsidRPr="00514676" w:rsidRDefault="009E720D" w:rsidP="009E720D">
      <w:pPr>
        <w:pStyle w:val="NormalWeb"/>
        <w:tabs>
          <w:tab w:val="left" w:pos="709"/>
        </w:tabs>
        <w:spacing w:line="360" w:lineRule="exact"/>
        <w:jc w:val="both"/>
        <w:rPr>
          <w:b/>
          <w:i/>
          <w:color w:val="000000"/>
          <w:u w:val="single"/>
        </w:rPr>
      </w:pPr>
    </w:p>
    <w:p w:rsidR="00C87E20" w:rsidRDefault="00C87E20" w:rsidP="009E720D">
      <w:pPr>
        <w:pStyle w:val="NormalWeb"/>
        <w:tabs>
          <w:tab w:val="left" w:pos="709"/>
        </w:tabs>
        <w:spacing w:line="360" w:lineRule="exact"/>
        <w:jc w:val="both"/>
        <w:rPr>
          <w:b/>
          <w:i/>
          <w:color w:val="000000"/>
          <w:u w:val="single"/>
        </w:rPr>
      </w:pPr>
    </w:p>
    <w:p w:rsidR="00577C58" w:rsidRPr="00514676" w:rsidRDefault="00577C58" w:rsidP="009E720D">
      <w:pPr>
        <w:pStyle w:val="NormalWeb"/>
        <w:tabs>
          <w:tab w:val="left" w:pos="709"/>
        </w:tabs>
        <w:spacing w:line="360" w:lineRule="exact"/>
        <w:jc w:val="both"/>
        <w:rPr>
          <w:b/>
          <w:i/>
          <w:color w:val="000000"/>
        </w:rPr>
      </w:pPr>
      <w:proofErr w:type="spellStart"/>
      <w:r w:rsidRPr="00514676">
        <w:rPr>
          <w:b/>
          <w:i/>
          <w:color w:val="000000"/>
          <w:u w:val="single"/>
        </w:rPr>
        <w:lastRenderedPageBreak/>
        <w:t>Ghi</w:t>
      </w:r>
      <w:proofErr w:type="spellEnd"/>
      <w:r w:rsidRPr="00514676">
        <w:rPr>
          <w:b/>
          <w:i/>
          <w:color w:val="000000"/>
          <w:u w:val="single"/>
        </w:rPr>
        <w:t xml:space="preserve"> </w:t>
      </w:r>
      <w:proofErr w:type="spellStart"/>
      <w:r w:rsidRPr="00514676">
        <w:rPr>
          <w:b/>
          <w:i/>
          <w:color w:val="000000"/>
          <w:u w:val="single"/>
        </w:rPr>
        <w:t>chú</w:t>
      </w:r>
      <w:proofErr w:type="spellEnd"/>
      <w:r w:rsidRPr="00514676">
        <w:rPr>
          <w:b/>
          <w:i/>
          <w:color w:val="000000"/>
          <w:u w:val="single"/>
        </w:rPr>
        <w:t>:</w:t>
      </w:r>
      <w:r w:rsidRPr="00514676">
        <w:rPr>
          <w:b/>
          <w:i/>
          <w:color w:val="000000"/>
        </w:rPr>
        <w:t xml:space="preserve"> </w:t>
      </w:r>
    </w:p>
    <w:p w:rsidR="009E720D" w:rsidRPr="00514676" w:rsidRDefault="009E720D" w:rsidP="009E720D">
      <w:pPr>
        <w:pStyle w:val="ListParagraph"/>
        <w:spacing w:after="0" w:line="360" w:lineRule="exact"/>
        <w:ind w:left="1134" w:hanging="425"/>
        <w:jc w:val="both"/>
        <w:rPr>
          <w:rFonts w:ascii="Times New Roman" w:hAnsi="Times New Roman"/>
          <w:i/>
          <w:sz w:val="26"/>
          <w:szCs w:val="26"/>
          <w:lang w:val="nl-NL"/>
        </w:rPr>
      </w:pPr>
      <w:r w:rsidRPr="00514676">
        <w:rPr>
          <w:rFonts w:ascii="Times New Roman" w:hAnsi="Times New Roman"/>
          <w:sz w:val="26"/>
          <w:szCs w:val="26"/>
          <w:lang w:val="nl-NL"/>
        </w:rPr>
        <w:t xml:space="preserve">(1) Thí sinh có chứng chỉ TOEIC; chứng chỉ B2 hoặc tương đương do các trường đại học trong nước cấp theo quy định của Bộ GD&amp;ĐT phải nộp được chứng chỉ tiếng Anh quốc tế đạt tối thiểu IELTS 5.5 hoặc TOEFL iBT 61 trước khi đăng ký học môn do Đại học Troy đảm nhiệm </w:t>
      </w:r>
      <w:r w:rsidRPr="00514676">
        <w:rPr>
          <w:rFonts w:ascii="Times New Roman" w:hAnsi="Times New Roman"/>
          <w:i/>
          <w:sz w:val="26"/>
          <w:szCs w:val="26"/>
          <w:lang w:val="nl-NL"/>
        </w:rPr>
        <w:t xml:space="preserve">(trừ các trường hợp có chứng chỉ quốc tế A-Level; ACT hoặc SAT với các kết quả như nêu ở ‘Phương thức xét tuyển khác’ dưới đây). </w:t>
      </w:r>
    </w:p>
    <w:p w:rsidR="009E720D" w:rsidRPr="00514676" w:rsidRDefault="009E720D" w:rsidP="009E720D">
      <w:pPr>
        <w:spacing w:line="360" w:lineRule="exact"/>
        <w:ind w:left="1134" w:hanging="425"/>
        <w:jc w:val="both"/>
        <w:rPr>
          <w:sz w:val="26"/>
          <w:szCs w:val="26"/>
          <w:lang w:val="nl-NL"/>
        </w:rPr>
      </w:pPr>
      <w:r w:rsidRPr="00514676">
        <w:rPr>
          <w:sz w:val="26"/>
          <w:szCs w:val="26"/>
          <w:lang w:val="nl-NL"/>
        </w:rPr>
        <w:t>(2) Thí sinh là người Việt Nam có bằng Tốt nghiệp THPT do cơ sở đào tạo nước ngoài cấp được xét tuyển vào học khi văn bằng đã được cơ quan có thẩm quyền công nhận.</w:t>
      </w:r>
    </w:p>
    <w:p w:rsidR="009E720D" w:rsidRPr="00514676" w:rsidRDefault="009E720D" w:rsidP="009E720D">
      <w:pPr>
        <w:spacing w:line="360" w:lineRule="exact"/>
        <w:ind w:left="1134" w:hanging="425"/>
        <w:jc w:val="both"/>
        <w:rPr>
          <w:i/>
          <w:sz w:val="26"/>
          <w:szCs w:val="26"/>
          <w:lang w:val="nl-NL"/>
        </w:rPr>
      </w:pPr>
      <w:r w:rsidRPr="00514676">
        <w:rPr>
          <w:sz w:val="26"/>
          <w:szCs w:val="26"/>
          <w:lang w:val="nl-NL"/>
        </w:rPr>
        <w:t xml:space="preserve">(3) Các chứng chỉ tiếng Anh, chứng chỉ SAT, chứng chỉ ACT, chứng chỉ A-level </w:t>
      </w:r>
      <w:r w:rsidRPr="00514676">
        <w:rPr>
          <w:i/>
          <w:sz w:val="26"/>
          <w:szCs w:val="26"/>
          <w:lang w:val="nl-NL"/>
        </w:rPr>
        <w:t>còn hạn sử dụng trong khoảng thời gian 02 năm kể từ ngày dự thi tính đến ngày nộp hồ sơ đăng ký xét tuyển.</w:t>
      </w:r>
    </w:p>
    <w:p w:rsidR="009E720D" w:rsidRPr="00514676" w:rsidRDefault="009E720D" w:rsidP="009E720D">
      <w:pPr>
        <w:spacing w:line="360" w:lineRule="exact"/>
        <w:ind w:left="1134" w:hanging="425"/>
        <w:jc w:val="both"/>
        <w:rPr>
          <w:lang w:val="nl-NL"/>
        </w:rPr>
      </w:pPr>
    </w:p>
    <w:p w:rsidR="00577C58" w:rsidRPr="00465316" w:rsidRDefault="00577C58" w:rsidP="009E720D">
      <w:pPr>
        <w:pStyle w:val="NormalWeb"/>
        <w:spacing w:line="360" w:lineRule="exact"/>
        <w:jc w:val="both"/>
        <w:rPr>
          <w:rStyle w:val="Strong"/>
          <w:rFonts w:eastAsia="Calibri"/>
          <w:b w:val="0"/>
          <w:color w:val="FF0000"/>
          <w:sz w:val="26"/>
          <w:szCs w:val="26"/>
          <w:lang w:val="nl-NL"/>
        </w:rPr>
      </w:pPr>
      <w:r w:rsidRPr="00465316">
        <w:rPr>
          <w:rStyle w:val="Strong"/>
          <w:rFonts w:eastAsia="Calibri"/>
          <w:sz w:val="26"/>
          <w:szCs w:val="26"/>
          <w:lang w:val="nl-NL"/>
        </w:rPr>
        <w:t xml:space="preserve">2. Chương trình đào tạo: Cử nhân Quản trị Kinh doanh, </w:t>
      </w:r>
      <w:r w:rsidRPr="00465316">
        <w:rPr>
          <w:rStyle w:val="Strong"/>
          <w:rFonts w:eastAsia="Calibri"/>
          <w:b w:val="0"/>
          <w:sz w:val="26"/>
          <w:szCs w:val="26"/>
          <w:lang w:val="nl-NL"/>
        </w:rPr>
        <w:t>chuyên ngành Kinh doanh Quốc tế với các chuyên sâu về:</w:t>
      </w:r>
    </w:p>
    <w:p w:rsidR="00577C58" w:rsidRPr="00514676" w:rsidRDefault="00577C58" w:rsidP="009E720D">
      <w:pPr>
        <w:pStyle w:val="NormalWeb"/>
        <w:numPr>
          <w:ilvl w:val="0"/>
          <w:numId w:val="2"/>
        </w:numPr>
        <w:tabs>
          <w:tab w:val="left" w:pos="993"/>
        </w:tabs>
        <w:spacing w:line="360" w:lineRule="exact"/>
        <w:ind w:left="714" w:hanging="5"/>
        <w:jc w:val="both"/>
        <w:rPr>
          <w:rStyle w:val="Strong"/>
          <w:rFonts w:eastAsia="Calibri"/>
          <w:b w:val="0"/>
          <w:sz w:val="26"/>
          <w:szCs w:val="26"/>
        </w:rPr>
      </w:pPr>
      <w:r w:rsidRPr="00514676">
        <w:rPr>
          <w:rStyle w:val="Strong"/>
          <w:rFonts w:eastAsia="Calibri"/>
          <w:b w:val="0"/>
          <w:sz w:val="26"/>
          <w:szCs w:val="26"/>
        </w:rPr>
        <w:t>Management</w:t>
      </w:r>
    </w:p>
    <w:p w:rsidR="00577C58" w:rsidRPr="00514676" w:rsidRDefault="00577C58" w:rsidP="009E720D">
      <w:pPr>
        <w:pStyle w:val="NormalWeb"/>
        <w:numPr>
          <w:ilvl w:val="0"/>
          <w:numId w:val="2"/>
        </w:numPr>
        <w:tabs>
          <w:tab w:val="left" w:pos="993"/>
        </w:tabs>
        <w:spacing w:line="360" w:lineRule="exact"/>
        <w:ind w:left="714" w:hanging="5"/>
        <w:jc w:val="both"/>
        <w:rPr>
          <w:rStyle w:val="Strong"/>
          <w:rFonts w:eastAsia="Calibri"/>
          <w:b w:val="0"/>
          <w:sz w:val="26"/>
          <w:szCs w:val="26"/>
        </w:rPr>
      </w:pPr>
      <w:r w:rsidRPr="00514676">
        <w:rPr>
          <w:rStyle w:val="Strong"/>
          <w:rFonts w:eastAsia="Calibri"/>
          <w:b w:val="0"/>
          <w:sz w:val="26"/>
          <w:szCs w:val="26"/>
        </w:rPr>
        <w:t xml:space="preserve">Marketing </w:t>
      </w:r>
    </w:p>
    <w:p w:rsidR="00577C58" w:rsidRPr="00514676" w:rsidRDefault="00577C58" w:rsidP="009E720D">
      <w:pPr>
        <w:pStyle w:val="NormalWeb"/>
        <w:numPr>
          <w:ilvl w:val="0"/>
          <w:numId w:val="2"/>
        </w:numPr>
        <w:tabs>
          <w:tab w:val="left" w:pos="993"/>
        </w:tabs>
        <w:spacing w:line="360" w:lineRule="exact"/>
        <w:ind w:left="714" w:hanging="5"/>
        <w:jc w:val="both"/>
        <w:rPr>
          <w:rStyle w:val="Strong"/>
          <w:rFonts w:eastAsia="Calibri"/>
          <w:b w:val="0"/>
          <w:sz w:val="26"/>
          <w:szCs w:val="26"/>
        </w:rPr>
      </w:pPr>
      <w:r w:rsidRPr="00514676">
        <w:rPr>
          <w:rStyle w:val="Strong"/>
          <w:rFonts w:eastAsia="Calibri"/>
          <w:b w:val="0"/>
          <w:sz w:val="26"/>
          <w:szCs w:val="26"/>
        </w:rPr>
        <w:t>Human Resource Management</w:t>
      </w:r>
    </w:p>
    <w:p w:rsidR="00CB6F7B" w:rsidRPr="00514676" w:rsidRDefault="00577C58" w:rsidP="009E720D">
      <w:pPr>
        <w:pStyle w:val="NormalWeb"/>
        <w:spacing w:line="360" w:lineRule="exact"/>
        <w:jc w:val="both"/>
        <w:rPr>
          <w:rStyle w:val="Strong"/>
          <w:rFonts w:eastAsia="Calibri"/>
          <w:sz w:val="26"/>
          <w:szCs w:val="26"/>
        </w:rPr>
      </w:pPr>
      <w:r w:rsidRPr="00514676">
        <w:rPr>
          <w:rStyle w:val="Strong"/>
          <w:rFonts w:eastAsia="Calibri"/>
          <w:sz w:val="26"/>
          <w:szCs w:val="26"/>
        </w:rPr>
        <w:t xml:space="preserve">3. </w:t>
      </w:r>
      <w:proofErr w:type="spellStart"/>
      <w:r w:rsidRPr="00514676">
        <w:rPr>
          <w:rStyle w:val="Strong"/>
          <w:rFonts w:eastAsia="Calibri"/>
          <w:sz w:val="26"/>
          <w:szCs w:val="26"/>
        </w:rPr>
        <w:t>Thời</w:t>
      </w:r>
      <w:proofErr w:type="spellEnd"/>
      <w:r w:rsidRPr="00514676">
        <w:rPr>
          <w:rStyle w:val="Strong"/>
          <w:rFonts w:eastAsia="Calibri"/>
          <w:sz w:val="26"/>
          <w:szCs w:val="26"/>
        </w:rPr>
        <w:t xml:space="preserve"> </w:t>
      </w:r>
      <w:proofErr w:type="spellStart"/>
      <w:r w:rsidRPr="00514676">
        <w:rPr>
          <w:rStyle w:val="Strong"/>
          <w:rFonts w:eastAsia="Calibri"/>
          <w:sz w:val="26"/>
          <w:szCs w:val="26"/>
        </w:rPr>
        <w:t>gian</w:t>
      </w:r>
      <w:proofErr w:type="spellEnd"/>
      <w:r w:rsidRPr="00514676">
        <w:rPr>
          <w:rStyle w:val="Strong"/>
          <w:rFonts w:eastAsia="Calibri"/>
          <w:sz w:val="26"/>
          <w:szCs w:val="26"/>
        </w:rPr>
        <w:t xml:space="preserve"> </w:t>
      </w:r>
      <w:proofErr w:type="spellStart"/>
      <w:r w:rsidRPr="00514676">
        <w:rPr>
          <w:rStyle w:val="Strong"/>
          <w:rFonts w:eastAsia="Calibri"/>
          <w:sz w:val="26"/>
          <w:szCs w:val="26"/>
        </w:rPr>
        <w:t>đào</w:t>
      </w:r>
      <w:proofErr w:type="spellEnd"/>
      <w:r w:rsidRPr="00514676">
        <w:rPr>
          <w:rStyle w:val="Strong"/>
          <w:rFonts w:eastAsia="Calibri"/>
          <w:sz w:val="26"/>
          <w:szCs w:val="26"/>
        </w:rPr>
        <w:t xml:space="preserve"> </w:t>
      </w:r>
      <w:proofErr w:type="spellStart"/>
      <w:r w:rsidRPr="00514676">
        <w:rPr>
          <w:rStyle w:val="Strong"/>
          <w:rFonts w:eastAsia="Calibri"/>
          <w:sz w:val="26"/>
          <w:szCs w:val="26"/>
        </w:rPr>
        <w:t>tạo</w:t>
      </w:r>
      <w:proofErr w:type="spellEnd"/>
      <w:r w:rsidRPr="00514676">
        <w:rPr>
          <w:rStyle w:val="Strong"/>
          <w:rFonts w:eastAsia="Calibri"/>
          <w:sz w:val="26"/>
          <w:szCs w:val="26"/>
        </w:rPr>
        <w:t xml:space="preserve">: </w:t>
      </w:r>
    </w:p>
    <w:p w:rsidR="00577C58" w:rsidRPr="00514676" w:rsidRDefault="00577C58" w:rsidP="009E720D">
      <w:pPr>
        <w:pStyle w:val="NormalWeb"/>
        <w:spacing w:line="360" w:lineRule="exact"/>
        <w:ind w:firstLine="720"/>
        <w:jc w:val="both"/>
        <w:rPr>
          <w:rStyle w:val="Strong"/>
          <w:rFonts w:eastAsia="Calibri"/>
          <w:sz w:val="26"/>
          <w:szCs w:val="26"/>
        </w:rPr>
      </w:pPr>
      <w:r w:rsidRPr="00514676">
        <w:rPr>
          <w:sz w:val="26"/>
          <w:szCs w:val="26"/>
          <w:shd w:val="clear" w:color="auto" w:fill="FFFFFF"/>
        </w:rPr>
        <w:t xml:space="preserve">3,5 </w:t>
      </w:r>
      <w:proofErr w:type="spellStart"/>
      <w:r w:rsidRPr="00514676">
        <w:rPr>
          <w:sz w:val="26"/>
          <w:szCs w:val="26"/>
          <w:shd w:val="clear" w:color="auto" w:fill="FFFFFF"/>
        </w:rPr>
        <w:t>năm</w:t>
      </w:r>
      <w:proofErr w:type="spellEnd"/>
      <w:r w:rsidRPr="00514676">
        <w:rPr>
          <w:sz w:val="26"/>
          <w:szCs w:val="26"/>
          <w:shd w:val="clear" w:color="auto" w:fill="FFFFFF"/>
        </w:rPr>
        <w:t xml:space="preserve"> </w:t>
      </w:r>
      <w:proofErr w:type="spellStart"/>
      <w:r w:rsidRPr="00514676">
        <w:rPr>
          <w:sz w:val="26"/>
          <w:szCs w:val="26"/>
          <w:shd w:val="clear" w:color="auto" w:fill="FFFFFF"/>
        </w:rPr>
        <w:t>với</w:t>
      </w:r>
      <w:proofErr w:type="spellEnd"/>
      <w:r w:rsidRPr="00514676">
        <w:rPr>
          <w:sz w:val="26"/>
          <w:szCs w:val="26"/>
          <w:shd w:val="clear" w:color="auto" w:fill="FFFFFF"/>
        </w:rPr>
        <w:t xml:space="preserve"> 42 </w:t>
      </w:r>
      <w:proofErr w:type="spellStart"/>
      <w:r w:rsidRPr="00514676">
        <w:rPr>
          <w:sz w:val="26"/>
          <w:szCs w:val="26"/>
          <w:shd w:val="clear" w:color="auto" w:fill="FFFFFF"/>
        </w:rPr>
        <w:t>môn</w:t>
      </w:r>
      <w:proofErr w:type="spellEnd"/>
      <w:r w:rsidRPr="00514676">
        <w:rPr>
          <w:sz w:val="26"/>
          <w:szCs w:val="26"/>
          <w:shd w:val="clear" w:color="auto" w:fill="FFFFFF"/>
        </w:rPr>
        <w:t xml:space="preserve"> </w:t>
      </w:r>
      <w:proofErr w:type="spellStart"/>
      <w:r w:rsidRPr="00514676">
        <w:rPr>
          <w:sz w:val="26"/>
          <w:szCs w:val="26"/>
          <w:shd w:val="clear" w:color="auto" w:fill="FFFFFF"/>
        </w:rPr>
        <w:t>học</w:t>
      </w:r>
      <w:proofErr w:type="spellEnd"/>
      <w:r w:rsidRPr="00514676">
        <w:rPr>
          <w:sz w:val="26"/>
          <w:szCs w:val="26"/>
          <w:shd w:val="clear" w:color="auto" w:fill="FFFFFF"/>
        </w:rPr>
        <w:t xml:space="preserve">, 122 </w:t>
      </w:r>
      <w:proofErr w:type="spellStart"/>
      <w:r w:rsidRPr="00514676">
        <w:rPr>
          <w:sz w:val="26"/>
          <w:szCs w:val="26"/>
          <w:shd w:val="clear" w:color="auto" w:fill="FFFFFF"/>
        </w:rPr>
        <w:t>tín</w:t>
      </w:r>
      <w:proofErr w:type="spellEnd"/>
      <w:r w:rsidRPr="00514676">
        <w:rPr>
          <w:sz w:val="26"/>
          <w:szCs w:val="26"/>
          <w:shd w:val="clear" w:color="auto" w:fill="FFFFFF"/>
        </w:rPr>
        <w:t xml:space="preserve"> </w:t>
      </w:r>
      <w:proofErr w:type="spellStart"/>
      <w:r w:rsidRPr="00514676">
        <w:rPr>
          <w:sz w:val="26"/>
          <w:szCs w:val="26"/>
          <w:shd w:val="clear" w:color="auto" w:fill="FFFFFF"/>
        </w:rPr>
        <w:t>chỉ</w:t>
      </w:r>
      <w:proofErr w:type="spellEnd"/>
      <w:r w:rsidRPr="00514676">
        <w:rPr>
          <w:sz w:val="26"/>
          <w:szCs w:val="26"/>
          <w:shd w:val="clear" w:color="auto" w:fill="FFFFFF"/>
        </w:rPr>
        <w:t xml:space="preserve">. </w:t>
      </w:r>
      <w:proofErr w:type="spellStart"/>
      <w:r w:rsidRPr="00514676">
        <w:rPr>
          <w:sz w:val="26"/>
          <w:szCs w:val="26"/>
          <w:shd w:val="clear" w:color="auto" w:fill="FFFFFF"/>
        </w:rPr>
        <w:t>Sinh</w:t>
      </w:r>
      <w:proofErr w:type="spellEnd"/>
      <w:r w:rsidRPr="00514676">
        <w:rPr>
          <w:sz w:val="26"/>
          <w:szCs w:val="26"/>
          <w:shd w:val="clear" w:color="auto" w:fill="FFFFFF"/>
        </w:rPr>
        <w:t xml:space="preserve"> </w:t>
      </w:r>
      <w:proofErr w:type="spellStart"/>
      <w:r w:rsidRPr="00514676">
        <w:rPr>
          <w:sz w:val="26"/>
          <w:szCs w:val="26"/>
          <w:shd w:val="clear" w:color="auto" w:fill="FFFFFF"/>
        </w:rPr>
        <w:t>viên</w:t>
      </w:r>
      <w:proofErr w:type="spellEnd"/>
      <w:r w:rsidRPr="00514676">
        <w:rPr>
          <w:sz w:val="26"/>
          <w:szCs w:val="26"/>
          <w:shd w:val="clear" w:color="auto" w:fill="FFFFFF"/>
        </w:rPr>
        <w:t xml:space="preserve"> </w:t>
      </w:r>
      <w:proofErr w:type="spellStart"/>
      <w:r w:rsidRPr="00514676">
        <w:rPr>
          <w:sz w:val="26"/>
          <w:szCs w:val="26"/>
          <w:shd w:val="clear" w:color="auto" w:fill="FFFFFF"/>
        </w:rPr>
        <w:t>có</w:t>
      </w:r>
      <w:proofErr w:type="spellEnd"/>
      <w:r w:rsidRPr="00514676">
        <w:rPr>
          <w:sz w:val="26"/>
          <w:szCs w:val="26"/>
          <w:shd w:val="clear" w:color="auto" w:fill="FFFFFF"/>
        </w:rPr>
        <w:t xml:space="preserve"> </w:t>
      </w:r>
      <w:proofErr w:type="spellStart"/>
      <w:r w:rsidRPr="00514676">
        <w:rPr>
          <w:sz w:val="26"/>
          <w:szCs w:val="26"/>
          <w:shd w:val="clear" w:color="auto" w:fill="FFFFFF"/>
        </w:rPr>
        <w:t>nguyện</w:t>
      </w:r>
      <w:proofErr w:type="spellEnd"/>
      <w:r w:rsidRPr="00514676">
        <w:rPr>
          <w:sz w:val="26"/>
          <w:szCs w:val="26"/>
          <w:shd w:val="clear" w:color="auto" w:fill="FFFFFF"/>
        </w:rPr>
        <w:t xml:space="preserve"> </w:t>
      </w:r>
      <w:proofErr w:type="spellStart"/>
      <w:r w:rsidRPr="00514676">
        <w:rPr>
          <w:sz w:val="26"/>
          <w:szCs w:val="26"/>
          <w:shd w:val="clear" w:color="auto" w:fill="FFFFFF"/>
        </w:rPr>
        <w:t>vọng</w:t>
      </w:r>
      <w:proofErr w:type="spellEnd"/>
      <w:r w:rsidRPr="00514676">
        <w:rPr>
          <w:sz w:val="26"/>
          <w:szCs w:val="26"/>
          <w:shd w:val="clear" w:color="auto" w:fill="FFFFFF"/>
        </w:rPr>
        <w:t xml:space="preserve"> </w:t>
      </w:r>
      <w:proofErr w:type="spellStart"/>
      <w:r w:rsidRPr="00514676">
        <w:rPr>
          <w:sz w:val="26"/>
          <w:szCs w:val="26"/>
          <w:shd w:val="clear" w:color="auto" w:fill="FFFFFF"/>
        </w:rPr>
        <w:t>chuyển</w:t>
      </w:r>
      <w:proofErr w:type="spellEnd"/>
      <w:r w:rsidRPr="00514676">
        <w:rPr>
          <w:sz w:val="26"/>
          <w:szCs w:val="26"/>
          <w:shd w:val="clear" w:color="auto" w:fill="FFFFFF"/>
        </w:rPr>
        <w:t xml:space="preserve"> </w:t>
      </w:r>
      <w:proofErr w:type="spellStart"/>
      <w:r w:rsidRPr="00514676">
        <w:rPr>
          <w:sz w:val="26"/>
          <w:szCs w:val="26"/>
          <w:shd w:val="clear" w:color="auto" w:fill="FFFFFF"/>
        </w:rPr>
        <w:t>tiếp</w:t>
      </w:r>
      <w:proofErr w:type="spellEnd"/>
      <w:r w:rsidRPr="00514676">
        <w:rPr>
          <w:sz w:val="26"/>
          <w:szCs w:val="26"/>
          <w:shd w:val="clear" w:color="auto" w:fill="FFFFFF"/>
        </w:rPr>
        <w:t xml:space="preserve"> sang </w:t>
      </w:r>
      <w:proofErr w:type="spellStart"/>
      <w:r w:rsidRPr="00514676">
        <w:rPr>
          <w:sz w:val="26"/>
          <w:szCs w:val="26"/>
          <w:shd w:val="clear" w:color="auto" w:fill="FFFFFF"/>
        </w:rPr>
        <w:t>học</w:t>
      </w:r>
      <w:proofErr w:type="spellEnd"/>
      <w:r w:rsidRPr="00514676">
        <w:rPr>
          <w:sz w:val="26"/>
          <w:szCs w:val="26"/>
          <w:shd w:val="clear" w:color="auto" w:fill="FFFFFF"/>
        </w:rPr>
        <w:t xml:space="preserve"> </w:t>
      </w:r>
      <w:proofErr w:type="spellStart"/>
      <w:r w:rsidRPr="00514676">
        <w:rPr>
          <w:sz w:val="26"/>
          <w:szCs w:val="26"/>
          <w:shd w:val="clear" w:color="auto" w:fill="FFFFFF"/>
        </w:rPr>
        <w:t>tại</w:t>
      </w:r>
      <w:proofErr w:type="spellEnd"/>
      <w:r w:rsidRPr="00514676">
        <w:rPr>
          <w:sz w:val="26"/>
          <w:szCs w:val="26"/>
          <w:shd w:val="clear" w:color="auto" w:fill="FFFFFF"/>
        </w:rPr>
        <w:t xml:space="preserve"> ĐH Troy, </w:t>
      </w:r>
      <w:proofErr w:type="spellStart"/>
      <w:r w:rsidRPr="00514676">
        <w:rPr>
          <w:sz w:val="26"/>
          <w:szCs w:val="26"/>
          <w:shd w:val="clear" w:color="auto" w:fill="FFFFFF"/>
        </w:rPr>
        <w:t>Hoa</w:t>
      </w:r>
      <w:proofErr w:type="spellEnd"/>
      <w:r w:rsidRPr="00514676">
        <w:rPr>
          <w:sz w:val="26"/>
          <w:szCs w:val="26"/>
          <w:shd w:val="clear" w:color="auto" w:fill="FFFFFF"/>
        </w:rPr>
        <w:t xml:space="preserve"> </w:t>
      </w:r>
      <w:proofErr w:type="spellStart"/>
      <w:r w:rsidRPr="00514676">
        <w:rPr>
          <w:sz w:val="26"/>
          <w:szCs w:val="26"/>
          <w:shd w:val="clear" w:color="auto" w:fill="FFFFFF"/>
        </w:rPr>
        <w:t>Kỳ</w:t>
      </w:r>
      <w:proofErr w:type="spellEnd"/>
      <w:r w:rsidRPr="00514676">
        <w:rPr>
          <w:sz w:val="26"/>
          <w:szCs w:val="26"/>
          <w:shd w:val="clear" w:color="auto" w:fill="FFFFFF"/>
        </w:rPr>
        <w:t xml:space="preserve"> </w:t>
      </w:r>
      <w:proofErr w:type="spellStart"/>
      <w:r w:rsidRPr="00514676">
        <w:rPr>
          <w:sz w:val="26"/>
          <w:szCs w:val="26"/>
          <w:shd w:val="clear" w:color="auto" w:fill="FFFFFF"/>
        </w:rPr>
        <w:t>cần</w:t>
      </w:r>
      <w:proofErr w:type="spellEnd"/>
      <w:r w:rsidRPr="00514676">
        <w:rPr>
          <w:sz w:val="26"/>
          <w:szCs w:val="26"/>
          <w:shd w:val="clear" w:color="auto" w:fill="FFFFFF"/>
        </w:rPr>
        <w:t xml:space="preserve"> </w:t>
      </w:r>
      <w:proofErr w:type="spellStart"/>
      <w:r w:rsidRPr="00514676">
        <w:rPr>
          <w:sz w:val="26"/>
          <w:szCs w:val="26"/>
          <w:shd w:val="clear" w:color="auto" w:fill="FFFFFF"/>
        </w:rPr>
        <w:t>tích</w:t>
      </w:r>
      <w:proofErr w:type="spellEnd"/>
      <w:r w:rsidRPr="00514676">
        <w:rPr>
          <w:sz w:val="26"/>
          <w:szCs w:val="26"/>
          <w:shd w:val="clear" w:color="auto" w:fill="FFFFFF"/>
        </w:rPr>
        <w:t xml:space="preserve"> </w:t>
      </w:r>
      <w:proofErr w:type="spellStart"/>
      <w:r w:rsidRPr="00514676">
        <w:rPr>
          <w:sz w:val="26"/>
          <w:szCs w:val="26"/>
          <w:shd w:val="clear" w:color="auto" w:fill="FFFFFF"/>
        </w:rPr>
        <w:t>lũy</w:t>
      </w:r>
      <w:proofErr w:type="spellEnd"/>
      <w:r w:rsidRPr="00514676">
        <w:rPr>
          <w:sz w:val="26"/>
          <w:szCs w:val="26"/>
          <w:shd w:val="clear" w:color="auto" w:fill="FFFFFF"/>
        </w:rPr>
        <w:t xml:space="preserve"> </w:t>
      </w:r>
      <w:proofErr w:type="spellStart"/>
      <w:r w:rsidRPr="00514676">
        <w:rPr>
          <w:sz w:val="26"/>
          <w:szCs w:val="26"/>
          <w:shd w:val="clear" w:color="auto" w:fill="FFFFFF"/>
        </w:rPr>
        <w:t>tối</w:t>
      </w:r>
      <w:proofErr w:type="spellEnd"/>
      <w:r w:rsidRPr="00514676">
        <w:rPr>
          <w:sz w:val="26"/>
          <w:szCs w:val="26"/>
          <w:shd w:val="clear" w:color="auto" w:fill="FFFFFF"/>
        </w:rPr>
        <w:t xml:space="preserve"> </w:t>
      </w:r>
      <w:proofErr w:type="spellStart"/>
      <w:r w:rsidRPr="00514676">
        <w:rPr>
          <w:sz w:val="26"/>
          <w:szCs w:val="26"/>
          <w:shd w:val="clear" w:color="auto" w:fill="FFFFFF"/>
        </w:rPr>
        <w:t>thiểu</w:t>
      </w:r>
      <w:proofErr w:type="spellEnd"/>
      <w:r w:rsidRPr="00514676">
        <w:rPr>
          <w:sz w:val="26"/>
          <w:szCs w:val="26"/>
          <w:shd w:val="clear" w:color="auto" w:fill="FFFFFF"/>
        </w:rPr>
        <w:t xml:space="preserve"> 40/122 </w:t>
      </w:r>
      <w:proofErr w:type="spellStart"/>
      <w:r w:rsidRPr="00514676">
        <w:rPr>
          <w:sz w:val="26"/>
          <w:szCs w:val="26"/>
          <w:shd w:val="clear" w:color="auto" w:fill="FFFFFF"/>
        </w:rPr>
        <w:t>tín</w:t>
      </w:r>
      <w:proofErr w:type="spellEnd"/>
      <w:r w:rsidRPr="00514676">
        <w:rPr>
          <w:sz w:val="26"/>
          <w:szCs w:val="26"/>
          <w:shd w:val="clear" w:color="auto" w:fill="FFFFFF"/>
        </w:rPr>
        <w:t xml:space="preserve"> </w:t>
      </w:r>
      <w:proofErr w:type="spellStart"/>
      <w:r w:rsidRPr="00514676">
        <w:rPr>
          <w:sz w:val="26"/>
          <w:szCs w:val="26"/>
          <w:shd w:val="clear" w:color="auto" w:fill="FFFFFF"/>
        </w:rPr>
        <w:t>chỉ</w:t>
      </w:r>
      <w:proofErr w:type="spellEnd"/>
      <w:r w:rsidRPr="00514676">
        <w:rPr>
          <w:sz w:val="26"/>
          <w:szCs w:val="26"/>
          <w:shd w:val="clear" w:color="auto" w:fill="FFFFFF"/>
        </w:rPr>
        <w:t xml:space="preserve"> </w:t>
      </w:r>
      <w:proofErr w:type="spellStart"/>
      <w:r w:rsidRPr="00514676">
        <w:rPr>
          <w:sz w:val="26"/>
          <w:szCs w:val="26"/>
          <w:shd w:val="clear" w:color="auto" w:fill="FFFFFF"/>
        </w:rPr>
        <w:t>tại</w:t>
      </w:r>
      <w:proofErr w:type="spellEnd"/>
      <w:r w:rsidRPr="00514676">
        <w:rPr>
          <w:sz w:val="26"/>
          <w:szCs w:val="26"/>
          <w:shd w:val="clear" w:color="auto" w:fill="FFFFFF"/>
        </w:rPr>
        <w:t xml:space="preserve"> </w:t>
      </w:r>
      <w:proofErr w:type="spellStart"/>
      <w:r w:rsidRPr="00514676">
        <w:rPr>
          <w:sz w:val="26"/>
          <w:szCs w:val="26"/>
          <w:shd w:val="clear" w:color="auto" w:fill="FFFFFF"/>
        </w:rPr>
        <w:t>Trường</w:t>
      </w:r>
      <w:proofErr w:type="spellEnd"/>
      <w:r w:rsidRPr="00514676">
        <w:rPr>
          <w:sz w:val="26"/>
          <w:szCs w:val="26"/>
          <w:shd w:val="clear" w:color="auto" w:fill="FFFFFF"/>
        </w:rPr>
        <w:t xml:space="preserve"> </w:t>
      </w:r>
      <w:proofErr w:type="spellStart"/>
      <w:r w:rsidRPr="00514676">
        <w:rPr>
          <w:sz w:val="26"/>
          <w:szCs w:val="26"/>
          <w:shd w:val="clear" w:color="auto" w:fill="FFFFFF"/>
        </w:rPr>
        <w:t>Đại</w:t>
      </w:r>
      <w:proofErr w:type="spellEnd"/>
      <w:r w:rsidRPr="00514676">
        <w:rPr>
          <w:sz w:val="26"/>
          <w:szCs w:val="26"/>
          <w:shd w:val="clear" w:color="auto" w:fill="FFFFFF"/>
        </w:rPr>
        <w:t xml:space="preserve"> </w:t>
      </w:r>
      <w:proofErr w:type="spellStart"/>
      <w:r w:rsidRPr="00514676">
        <w:rPr>
          <w:sz w:val="26"/>
          <w:szCs w:val="26"/>
          <w:shd w:val="clear" w:color="auto" w:fill="FFFFFF"/>
        </w:rPr>
        <w:t>học</w:t>
      </w:r>
      <w:proofErr w:type="spellEnd"/>
      <w:r w:rsidRPr="00514676">
        <w:rPr>
          <w:sz w:val="26"/>
          <w:szCs w:val="26"/>
          <w:shd w:val="clear" w:color="auto" w:fill="FFFFFF"/>
        </w:rPr>
        <w:t xml:space="preserve"> </w:t>
      </w:r>
      <w:proofErr w:type="spellStart"/>
      <w:r w:rsidRPr="00514676">
        <w:rPr>
          <w:sz w:val="26"/>
          <w:szCs w:val="26"/>
          <w:shd w:val="clear" w:color="auto" w:fill="FFFFFF"/>
        </w:rPr>
        <w:t>kinh</w:t>
      </w:r>
      <w:proofErr w:type="spellEnd"/>
      <w:r w:rsidRPr="00514676">
        <w:rPr>
          <w:sz w:val="26"/>
          <w:szCs w:val="26"/>
          <w:shd w:val="clear" w:color="auto" w:fill="FFFFFF"/>
        </w:rPr>
        <w:t xml:space="preserve"> </w:t>
      </w:r>
      <w:proofErr w:type="spellStart"/>
      <w:r w:rsidRPr="00514676">
        <w:rPr>
          <w:sz w:val="26"/>
          <w:szCs w:val="26"/>
          <w:shd w:val="clear" w:color="auto" w:fill="FFFFFF"/>
        </w:rPr>
        <w:t>tế</w:t>
      </w:r>
      <w:proofErr w:type="spellEnd"/>
      <w:r w:rsidRPr="00514676">
        <w:rPr>
          <w:sz w:val="26"/>
          <w:szCs w:val="26"/>
          <w:shd w:val="clear" w:color="auto" w:fill="FFFFFF"/>
        </w:rPr>
        <w:t xml:space="preserve"> - ĐHQGHN </w:t>
      </w:r>
      <w:proofErr w:type="spellStart"/>
      <w:r w:rsidRPr="00514676">
        <w:rPr>
          <w:sz w:val="26"/>
          <w:szCs w:val="26"/>
          <w:shd w:val="clear" w:color="auto" w:fill="FFFFFF"/>
        </w:rPr>
        <w:t>để</w:t>
      </w:r>
      <w:proofErr w:type="spellEnd"/>
      <w:r w:rsidRPr="00514676">
        <w:rPr>
          <w:sz w:val="26"/>
          <w:szCs w:val="26"/>
          <w:shd w:val="clear" w:color="auto" w:fill="FFFFFF"/>
        </w:rPr>
        <w:t xml:space="preserve"> </w:t>
      </w:r>
      <w:proofErr w:type="spellStart"/>
      <w:r w:rsidRPr="00514676">
        <w:rPr>
          <w:sz w:val="26"/>
          <w:szCs w:val="26"/>
          <w:shd w:val="clear" w:color="auto" w:fill="FFFFFF"/>
        </w:rPr>
        <w:t>đủ</w:t>
      </w:r>
      <w:proofErr w:type="spellEnd"/>
      <w:r w:rsidRPr="00514676">
        <w:rPr>
          <w:sz w:val="26"/>
          <w:szCs w:val="26"/>
          <w:shd w:val="clear" w:color="auto" w:fill="FFFFFF"/>
        </w:rPr>
        <w:t xml:space="preserve"> </w:t>
      </w:r>
      <w:proofErr w:type="spellStart"/>
      <w:r w:rsidRPr="00514676">
        <w:rPr>
          <w:sz w:val="26"/>
          <w:szCs w:val="26"/>
          <w:shd w:val="clear" w:color="auto" w:fill="FFFFFF"/>
        </w:rPr>
        <w:t>điều</w:t>
      </w:r>
      <w:proofErr w:type="spellEnd"/>
      <w:r w:rsidRPr="00514676">
        <w:rPr>
          <w:sz w:val="26"/>
          <w:szCs w:val="26"/>
          <w:shd w:val="clear" w:color="auto" w:fill="FFFFFF"/>
        </w:rPr>
        <w:t xml:space="preserve"> </w:t>
      </w:r>
      <w:proofErr w:type="spellStart"/>
      <w:r w:rsidRPr="00514676">
        <w:rPr>
          <w:sz w:val="26"/>
          <w:szCs w:val="26"/>
          <w:shd w:val="clear" w:color="auto" w:fill="FFFFFF"/>
        </w:rPr>
        <w:t>kiện</w:t>
      </w:r>
      <w:proofErr w:type="spellEnd"/>
      <w:r w:rsidRPr="00514676">
        <w:rPr>
          <w:sz w:val="26"/>
          <w:szCs w:val="26"/>
          <w:shd w:val="clear" w:color="auto" w:fill="FFFFFF"/>
        </w:rPr>
        <w:t xml:space="preserve"> </w:t>
      </w:r>
      <w:proofErr w:type="spellStart"/>
      <w:r w:rsidRPr="00514676">
        <w:rPr>
          <w:sz w:val="26"/>
          <w:szCs w:val="26"/>
          <w:shd w:val="clear" w:color="auto" w:fill="FFFFFF"/>
        </w:rPr>
        <w:t>được</w:t>
      </w:r>
      <w:proofErr w:type="spellEnd"/>
      <w:r w:rsidRPr="00514676">
        <w:rPr>
          <w:sz w:val="26"/>
          <w:szCs w:val="26"/>
          <w:shd w:val="clear" w:color="auto" w:fill="FFFFFF"/>
        </w:rPr>
        <w:t xml:space="preserve"> </w:t>
      </w:r>
      <w:proofErr w:type="spellStart"/>
      <w:r w:rsidRPr="00514676">
        <w:rPr>
          <w:sz w:val="26"/>
          <w:szCs w:val="26"/>
          <w:shd w:val="clear" w:color="auto" w:fill="FFFFFF"/>
        </w:rPr>
        <w:t>hưởng</w:t>
      </w:r>
      <w:proofErr w:type="spellEnd"/>
      <w:r w:rsidRPr="00514676">
        <w:rPr>
          <w:sz w:val="26"/>
          <w:szCs w:val="26"/>
          <w:shd w:val="clear" w:color="auto" w:fill="FFFFFF"/>
        </w:rPr>
        <w:t xml:space="preserve"> </w:t>
      </w:r>
      <w:proofErr w:type="spellStart"/>
      <w:r w:rsidRPr="00514676">
        <w:rPr>
          <w:sz w:val="26"/>
          <w:szCs w:val="26"/>
          <w:shd w:val="clear" w:color="auto" w:fill="FFFFFF"/>
        </w:rPr>
        <w:t>mức</w:t>
      </w:r>
      <w:proofErr w:type="spellEnd"/>
      <w:r w:rsidRPr="00514676">
        <w:rPr>
          <w:sz w:val="26"/>
          <w:szCs w:val="26"/>
          <w:shd w:val="clear" w:color="auto" w:fill="FFFFFF"/>
        </w:rPr>
        <w:t xml:space="preserve"> </w:t>
      </w:r>
      <w:proofErr w:type="spellStart"/>
      <w:r w:rsidRPr="00514676">
        <w:rPr>
          <w:sz w:val="26"/>
          <w:szCs w:val="26"/>
          <w:shd w:val="clear" w:color="auto" w:fill="FFFFFF"/>
        </w:rPr>
        <w:t>học</w:t>
      </w:r>
      <w:proofErr w:type="spellEnd"/>
      <w:r w:rsidRPr="00514676">
        <w:rPr>
          <w:sz w:val="26"/>
          <w:szCs w:val="26"/>
          <w:shd w:val="clear" w:color="auto" w:fill="FFFFFF"/>
        </w:rPr>
        <w:t xml:space="preserve"> </w:t>
      </w:r>
      <w:proofErr w:type="spellStart"/>
      <w:r w:rsidRPr="00514676">
        <w:rPr>
          <w:sz w:val="26"/>
          <w:szCs w:val="26"/>
          <w:shd w:val="clear" w:color="auto" w:fill="FFFFFF"/>
        </w:rPr>
        <w:t>bổng</w:t>
      </w:r>
      <w:proofErr w:type="spellEnd"/>
      <w:r w:rsidRPr="00514676">
        <w:rPr>
          <w:sz w:val="26"/>
          <w:szCs w:val="26"/>
          <w:shd w:val="clear" w:color="auto" w:fill="FFFFFF"/>
        </w:rPr>
        <w:t xml:space="preserve"> </w:t>
      </w:r>
      <w:proofErr w:type="spellStart"/>
      <w:r w:rsidRPr="00514676">
        <w:rPr>
          <w:sz w:val="26"/>
          <w:szCs w:val="26"/>
          <w:shd w:val="clear" w:color="auto" w:fill="FFFFFF"/>
        </w:rPr>
        <w:t>ưu</w:t>
      </w:r>
      <w:proofErr w:type="spellEnd"/>
      <w:r w:rsidRPr="00514676">
        <w:rPr>
          <w:sz w:val="26"/>
          <w:szCs w:val="26"/>
          <w:shd w:val="clear" w:color="auto" w:fill="FFFFFF"/>
        </w:rPr>
        <w:t xml:space="preserve"> </w:t>
      </w:r>
      <w:proofErr w:type="spellStart"/>
      <w:r w:rsidRPr="00514676">
        <w:rPr>
          <w:sz w:val="26"/>
          <w:szCs w:val="26"/>
          <w:shd w:val="clear" w:color="auto" w:fill="FFFFFF"/>
        </w:rPr>
        <w:t>đãi</w:t>
      </w:r>
      <w:proofErr w:type="spellEnd"/>
      <w:r w:rsidRPr="00514676">
        <w:rPr>
          <w:sz w:val="26"/>
          <w:szCs w:val="26"/>
          <w:shd w:val="clear" w:color="auto" w:fill="FFFFFF"/>
        </w:rPr>
        <w:t xml:space="preserve"> 50% </w:t>
      </w:r>
      <w:proofErr w:type="spellStart"/>
      <w:r w:rsidRPr="00514676">
        <w:rPr>
          <w:sz w:val="26"/>
          <w:szCs w:val="26"/>
          <w:shd w:val="clear" w:color="auto" w:fill="FFFFFF"/>
        </w:rPr>
        <w:t>học</w:t>
      </w:r>
      <w:proofErr w:type="spellEnd"/>
      <w:r w:rsidRPr="00514676">
        <w:rPr>
          <w:sz w:val="26"/>
          <w:szCs w:val="26"/>
          <w:shd w:val="clear" w:color="auto" w:fill="FFFFFF"/>
        </w:rPr>
        <w:t xml:space="preserve"> </w:t>
      </w:r>
      <w:proofErr w:type="spellStart"/>
      <w:r w:rsidRPr="00514676">
        <w:rPr>
          <w:sz w:val="26"/>
          <w:szCs w:val="26"/>
          <w:shd w:val="clear" w:color="auto" w:fill="FFFFFF"/>
        </w:rPr>
        <w:t>phí</w:t>
      </w:r>
      <w:proofErr w:type="spellEnd"/>
      <w:r w:rsidRPr="00514676">
        <w:rPr>
          <w:sz w:val="26"/>
          <w:szCs w:val="26"/>
          <w:shd w:val="clear" w:color="auto" w:fill="FFFFFF"/>
        </w:rPr>
        <w:t xml:space="preserve"> </w:t>
      </w:r>
      <w:proofErr w:type="spellStart"/>
      <w:r w:rsidRPr="00514676">
        <w:rPr>
          <w:sz w:val="26"/>
          <w:szCs w:val="26"/>
          <w:shd w:val="clear" w:color="auto" w:fill="FFFFFF"/>
        </w:rPr>
        <w:t>khi</w:t>
      </w:r>
      <w:proofErr w:type="spellEnd"/>
      <w:r w:rsidRPr="00514676">
        <w:rPr>
          <w:sz w:val="26"/>
          <w:szCs w:val="26"/>
          <w:shd w:val="clear" w:color="auto" w:fill="FFFFFF"/>
        </w:rPr>
        <w:t xml:space="preserve"> </w:t>
      </w:r>
      <w:proofErr w:type="spellStart"/>
      <w:r w:rsidRPr="00514676">
        <w:rPr>
          <w:sz w:val="26"/>
          <w:szCs w:val="26"/>
          <w:shd w:val="clear" w:color="auto" w:fill="FFFFFF"/>
        </w:rPr>
        <w:t>duy</w:t>
      </w:r>
      <w:proofErr w:type="spellEnd"/>
      <w:r w:rsidRPr="00514676">
        <w:rPr>
          <w:sz w:val="26"/>
          <w:szCs w:val="26"/>
          <w:shd w:val="clear" w:color="auto" w:fill="FFFFFF"/>
        </w:rPr>
        <w:t xml:space="preserve"> </w:t>
      </w:r>
      <w:proofErr w:type="spellStart"/>
      <w:r w:rsidRPr="00514676">
        <w:rPr>
          <w:sz w:val="26"/>
          <w:szCs w:val="26"/>
          <w:shd w:val="clear" w:color="auto" w:fill="FFFFFF"/>
        </w:rPr>
        <w:t>trì</w:t>
      </w:r>
      <w:proofErr w:type="spellEnd"/>
      <w:r w:rsidRPr="00514676">
        <w:rPr>
          <w:sz w:val="26"/>
          <w:szCs w:val="26"/>
          <w:shd w:val="clear" w:color="auto" w:fill="FFFFFF"/>
        </w:rPr>
        <w:t xml:space="preserve"> </w:t>
      </w:r>
      <w:proofErr w:type="spellStart"/>
      <w:r w:rsidRPr="00514676">
        <w:rPr>
          <w:sz w:val="26"/>
          <w:szCs w:val="26"/>
          <w:shd w:val="clear" w:color="auto" w:fill="FFFFFF"/>
        </w:rPr>
        <w:t>được</w:t>
      </w:r>
      <w:proofErr w:type="spellEnd"/>
      <w:r w:rsidRPr="00514676">
        <w:rPr>
          <w:sz w:val="26"/>
          <w:szCs w:val="26"/>
          <w:shd w:val="clear" w:color="auto" w:fill="FFFFFF"/>
        </w:rPr>
        <w:t xml:space="preserve"> </w:t>
      </w:r>
      <w:proofErr w:type="spellStart"/>
      <w:r w:rsidRPr="00514676">
        <w:rPr>
          <w:sz w:val="26"/>
          <w:szCs w:val="26"/>
          <w:shd w:val="clear" w:color="auto" w:fill="FFFFFF"/>
        </w:rPr>
        <w:t>điểm</w:t>
      </w:r>
      <w:proofErr w:type="spellEnd"/>
      <w:r w:rsidRPr="00514676">
        <w:rPr>
          <w:sz w:val="26"/>
          <w:szCs w:val="26"/>
          <w:shd w:val="clear" w:color="auto" w:fill="FFFFFF"/>
        </w:rPr>
        <w:t xml:space="preserve"> TBC </w:t>
      </w:r>
      <w:proofErr w:type="spellStart"/>
      <w:r w:rsidRPr="00514676">
        <w:rPr>
          <w:sz w:val="26"/>
          <w:szCs w:val="26"/>
          <w:shd w:val="clear" w:color="auto" w:fill="FFFFFF"/>
        </w:rPr>
        <w:t>đạt</w:t>
      </w:r>
      <w:proofErr w:type="spellEnd"/>
      <w:r w:rsidRPr="00514676">
        <w:rPr>
          <w:sz w:val="26"/>
          <w:szCs w:val="26"/>
          <w:shd w:val="clear" w:color="auto" w:fill="FFFFFF"/>
        </w:rPr>
        <w:t xml:space="preserve"> 3.0/4.0 </w:t>
      </w:r>
      <w:proofErr w:type="spellStart"/>
      <w:r w:rsidRPr="00514676">
        <w:rPr>
          <w:sz w:val="26"/>
          <w:szCs w:val="26"/>
          <w:shd w:val="clear" w:color="auto" w:fill="FFFFFF"/>
        </w:rPr>
        <w:t>trở</w:t>
      </w:r>
      <w:proofErr w:type="spellEnd"/>
      <w:r w:rsidRPr="00514676">
        <w:rPr>
          <w:sz w:val="26"/>
          <w:szCs w:val="26"/>
          <w:shd w:val="clear" w:color="auto" w:fill="FFFFFF"/>
        </w:rPr>
        <w:t xml:space="preserve"> </w:t>
      </w:r>
      <w:proofErr w:type="spellStart"/>
      <w:r w:rsidRPr="00514676">
        <w:rPr>
          <w:sz w:val="26"/>
          <w:szCs w:val="26"/>
          <w:shd w:val="clear" w:color="auto" w:fill="FFFFFF"/>
        </w:rPr>
        <w:t>lên</w:t>
      </w:r>
      <w:proofErr w:type="spellEnd"/>
      <w:r w:rsidRPr="00514676">
        <w:rPr>
          <w:sz w:val="26"/>
          <w:szCs w:val="26"/>
          <w:shd w:val="clear" w:color="auto" w:fill="FFFFFF"/>
        </w:rPr>
        <w:t xml:space="preserve">. </w:t>
      </w:r>
    </w:p>
    <w:p w:rsidR="00CB6F7B" w:rsidRPr="00514676" w:rsidRDefault="00577C58" w:rsidP="009E720D">
      <w:pPr>
        <w:pStyle w:val="NormalWeb"/>
        <w:spacing w:line="360" w:lineRule="exact"/>
        <w:jc w:val="both"/>
        <w:rPr>
          <w:rStyle w:val="Strong"/>
          <w:rFonts w:eastAsia="Calibri"/>
          <w:sz w:val="26"/>
          <w:szCs w:val="26"/>
        </w:rPr>
      </w:pPr>
      <w:r w:rsidRPr="00514676">
        <w:rPr>
          <w:rStyle w:val="Strong"/>
          <w:rFonts w:eastAsia="Calibri"/>
          <w:sz w:val="26"/>
          <w:szCs w:val="26"/>
        </w:rPr>
        <w:t xml:space="preserve">4. </w:t>
      </w:r>
      <w:proofErr w:type="spellStart"/>
      <w:r w:rsidRPr="00514676">
        <w:rPr>
          <w:rStyle w:val="Strong"/>
          <w:rFonts w:eastAsia="Calibri"/>
          <w:sz w:val="26"/>
          <w:szCs w:val="26"/>
        </w:rPr>
        <w:t>Địa</w:t>
      </w:r>
      <w:proofErr w:type="spellEnd"/>
      <w:r w:rsidRPr="00514676">
        <w:rPr>
          <w:rStyle w:val="Strong"/>
          <w:rFonts w:eastAsia="Calibri"/>
          <w:sz w:val="26"/>
          <w:szCs w:val="26"/>
        </w:rPr>
        <w:t xml:space="preserve"> </w:t>
      </w:r>
      <w:proofErr w:type="spellStart"/>
      <w:r w:rsidRPr="00514676">
        <w:rPr>
          <w:rStyle w:val="Strong"/>
          <w:rFonts w:eastAsia="Calibri"/>
          <w:sz w:val="26"/>
          <w:szCs w:val="26"/>
        </w:rPr>
        <w:t>điểm</w:t>
      </w:r>
      <w:proofErr w:type="spellEnd"/>
      <w:r w:rsidRPr="00514676">
        <w:rPr>
          <w:rStyle w:val="Strong"/>
          <w:rFonts w:eastAsia="Calibri"/>
          <w:sz w:val="26"/>
          <w:szCs w:val="26"/>
        </w:rPr>
        <w:t xml:space="preserve"> </w:t>
      </w:r>
      <w:proofErr w:type="spellStart"/>
      <w:r w:rsidRPr="00514676">
        <w:rPr>
          <w:rStyle w:val="Strong"/>
          <w:rFonts w:eastAsia="Calibri"/>
          <w:sz w:val="26"/>
          <w:szCs w:val="26"/>
        </w:rPr>
        <w:t>đào</w:t>
      </w:r>
      <w:proofErr w:type="spellEnd"/>
      <w:r w:rsidRPr="00514676">
        <w:rPr>
          <w:rStyle w:val="Strong"/>
          <w:rFonts w:eastAsia="Calibri"/>
          <w:sz w:val="26"/>
          <w:szCs w:val="26"/>
        </w:rPr>
        <w:t xml:space="preserve"> </w:t>
      </w:r>
      <w:proofErr w:type="spellStart"/>
      <w:r w:rsidRPr="00514676">
        <w:rPr>
          <w:rStyle w:val="Strong"/>
          <w:rFonts w:eastAsia="Calibri"/>
          <w:sz w:val="26"/>
          <w:szCs w:val="26"/>
        </w:rPr>
        <w:t>tạo</w:t>
      </w:r>
      <w:proofErr w:type="spellEnd"/>
      <w:r w:rsidRPr="00514676">
        <w:rPr>
          <w:rStyle w:val="Strong"/>
          <w:rFonts w:eastAsia="Calibri"/>
          <w:sz w:val="26"/>
          <w:szCs w:val="26"/>
        </w:rPr>
        <w:t xml:space="preserve">: </w:t>
      </w:r>
    </w:p>
    <w:p w:rsidR="00577C58" w:rsidRPr="00514676" w:rsidRDefault="00577C58" w:rsidP="009E720D">
      <w:pPr>
        <w:pStyle w:val="NormalWeb"/>
        <w:spacing w:line="360" w:lineRule="exact"/>
        <w:ind w:firstLine="720"/>
        <w:jc w:val="both"/>
        <w:rPr>
          <w:rStyle w:val="Strong"/>
          <w:rFonts w:eastAsia="Calibri"/>
          <w:sz w:val="26"/>
          <w:szCs w:val="26"/>
        </w:rPr>
      </w:pPr>
      <w:proofErr w:type="spellStart"/>
      <w:r w:rsidRPr="00514676">
        <w:rPr>
          <w:rStyle w:val="Strong"/>
          <w:rFonts w:eastAsia="Calibri"/>
          <w:b w:val="0"/>
          <w:sz w:val="26"/>
          <w:szCs w:val="26"/>
        </w:rPr>
        <w:t>Giảng</w:t>
      </w:r>
      <w:proofErr w:type="spellEnd"/>
      <w:r w:rsidRPr="00514676">
        <w:rPr>
          <w:rStyle w:val="Strong"/>
          <w:rFonts w:eastAsia="Calibri"/>
          <w:b w:val="0"/>
          <w:sz w:val="26"/>
          <w:szCs w:val="26"/>
        </w:rPr>
        <w:t xml:space="preserve"> </w:t>
      </w:r>
      <w:proofErr w:type="spellStart"/>
      <w:r w:rsidRPr="00514676">
        <w:rPr>
          <w:rStyle w:val="Strong"/>
          <w:rFonts w:eastAsia="Calibri"/>
          <w:b w:val="0"/>
          <w:sz w:val="26"/>
          <w:szCs w:val="26"/>
        </w:rPr>
        <w:t>đường</w:t>
      </w:r>
      <w:proofErr w:type="spellEnd"/>
      <w:r w:rsidRPr="00514676">
        <w:rPr>
          <w:rStyle w:val="Strong"/>
          <w:rFonts w:eastAsia="Calibri"/>
          <w:b w:val="0"/>
          <w:sz w:val="26"/>
          <w:szCs w:val="26"/>
        </w:rPr>
        <w:t xml:space="preserve"> </w:t>
      </w:r>
      <w:proofErr w:type="spellStart"/>
      <w:r w:rsidRPr="00514676">
        <w:rPr>
          <w:rStyle w:val="Strong"/>
          <w:rFonts w:eastAsia="Calibri"/>
          <w:b w:val="0"/>
          <w:sz w:val="26"/>
          <w:szCs w:val="26"/>
        </w:rPr>
        <w:t>đào</w:t>
      </w:r>
      <w:proofErr w:type="spellEnd"/>
      <w:r w:rsidRPr="00514676">
        <w:rPr>
          <w:rStyle w:val="Strong"/>
          <w:rFonts w:eastAsia="Calibri"/>
          <w:b w:val="0"/>
          <w:sz w:val="26"/>
          <w:szCs w:val="26"/>
        </w:rPr>
        <w:t xml:space="preserve"> </w:t>
      </w:r>
      <w:proofErr w:type="spellStart"/>
      <w:r w:rsidRPr="00514676">
        <w:rPr>
          <w:rStyle w:val="Strong"/>
          <w:rFonts w:eastAsia="Calibri"/>
          <w:b w:val="0"/>
          <w:sz w:val="26"/>
          <w:szCs w:val="26"/>
        </w:rPr>
        <w:t>tạo</w:t>
      </w:r>
      <w:proofErr w:type="spellEnd"/>
      <w:r w:rsidRPr="00514676">
        <w:rPr>
          <w:rStyle w:val="Strong"/>
          <w:rFonts w:eastAsia="Calibri"/>
          <w:b w:val="0"/>
          <w:sz w:val="26"/>
          <w:szCs w:val="26"/>
        </w:rPr>
        <w:t xml:space="preserve"> </w:t>
      </w:r>
      <w:proofErr w:type="spellStart"/>
      <w:r w:rsidRPr="00514676">
        <w:rPr>
          <w:rStyle w:val="Strong"/>
          <w:rFonts w:eastAsia="Calibri"/>
          <w:b w:val="0"/>
          <w:sz w:val="26"/>
          <w:szCs w:val="26"/>
        </w:rPr>
        <w:t>Quốc</w:t>
      </w:r>
      <w:proofErr w:type="spellEnd"/>
      <w:r w:rsidRPr="00514676">
        <w:rPr>
          <w:rStyle w:val="Strong"/>
          <w:rFonts w:eastAsia="Calibri"/>
          <w:b w:val="0"/>
          <w:sz w:val="26"/>
          <w:szCs w:val="26"/>
        </w:rPr>
        <w:t xml:space="preserve"> </w:t>
      </w:r>
      <w:proofErr w:type="spellStart"/>
      <w:r w:rsidRPr="00514676">
        <w:rPr>
          <w:rStyle w:val="Strong"/>
          <w:rFonts w:eastAsia="Calibri"/>
          <w:b w:val="0"/>
          <w:sz w:val="26"/>
          <w:szCs w:val="26"/>
        </w:rPr>
        <w:t>tế</w:t>
      </w:r>
      <w:proofErr w:type="spellEnd"/>
      <w:r w:rsidRPr="00514676">
        <w:rPr>
          <w:rStyle w:val="Strong"/>
          <w:rFonts w:eastAsia="Calibri"/>
          <w:sz w:val="26"/>
          <w:szCs w:val="26"/>
        </w:rPr>
        <w:t xml:space="preserve"> - </w:t>
      </w:r>
      <w:proofErr w:type="spellStart"/>
      <w:r w:rsidRPr="00514676">
        <w:rPr>
          <w:rStyle w:val="Strong"/>
          <w:rFonts w:eastAsia="Calibri"/>
          <w:b w:val="0"/>
          <w:sz w:val="26"/>
          <w:szCs w:val="26"/>
        </w:rPr>
        <w:t>Tầng</w:t>
      </w:r>
      <w:proofErr w:type="spellEnd"/>
      <w:r w:rsidRPr="00514676">
        <w:rPr>
          <w:rStyle w:val="Strong"/>
          <w:rFonts w:eastAsia="Calibri"/>
          <w:b w:val="0"/>
          <w:sz w:val="26"/>
          <w:szCs w:val="26"/>
        </w:rPr>
        <w:t xml:space="preserve"> 5,</w:t>
      </w:r>
      <w:r w:rsidRPr="00514676">
        <w:rPr>
          <w:rStyle w:val="Strong"/>
          <w:rFonts w:eastAsia="Calibri"/>
          <w:sz w:val="26"/>
          <w:szCs w:val="26"/>
        </w:rPr>
        <w:t xml:space="preserve"> </w:t>
      </w:r>
      <w:proofErr w:type="spellStart"/>
      <w:r w:rsidRPr="00514676">
        <w:rPr>
          <w:sz w:val="26"/>
          <w:szCs w:val="26"/>
          <w:shd w:val="clear" w:color="auto" w:fill="FFFFFF"/>
        </w:rPr>
        <w:t>Nhà</w:t>
      </w:r>
      <w:proofErr w:type="spellEnd"/>
      <w:r w:rsidRPr="00514676">
        <w:rPr>
          <w:sz w:val="26"/>
          <w:szCs w:val="26"/>
          <w:shd w:val="clear" w:color="auto" w:fill="FFFFFF"/>
        </w:rPr>
        <w:t xml:space="preserve"> E4 (</w:t>
      </w:r>
      <w:proofErr w:type="spellStart"/>
      <w:r w:rsidRPr="00514676">
        <w:rPr>
          <w:sz w:val="26"/>
          <w:szCs w:val="26"/>
          <w:shd w:val="clear" w:color="auto" w:fill="FFFFFF"/>
        </w:rPr>
        <w:t>Tòa</w:t>
      </w:r>
      <w:proofErr w:type="spellEnd"/>
      <w:r w:rsidRPr="00514676">
        <w:rPr>
          <w:sz w:val="26"/>
          <w:szCs w:val="26"/>
          <w:shd w:val="clear" w:color="auto" w:fill="FFFFFF"/>
        </w:rPr>
        <w:t xml:space="preserve"> </w:t>
      </w:r>
      <w:proofErr w:type="spellStart"/>
      <w:r w:rsidRPr="00514676">
        <w:rPr>
          <w:sz w:val="26"/>
          <w:szCs w:val="26"/>
          <w:shd w:val="clear" w:color="auto" w:fill="FFFFFF"/>
        </w:rPr>
        <w:t>nhà</w:t>
      </w:r>
      <w:proofErr w:type="spellEnd"/>
      <w:r w:rsidRPr="00514676">
        <w:rPr>
          <w:sz w:val="26"/>
          <w:szCs w:val="26"/>
          <w:shd w:val="clear" w:color="auto" w:fill="FFFFFF"/>
        </w:rPr>
        <w:t xml:space="preserve"> </w:t>
      </w:r>
      <w:proofErr w:type="spellStart"/>
      <w:r w:rsidRPr="00514676">
        <w:rPr>
          <w:sz w:val="26"/>
          <w:szCs w:val="26"/>
          <w:shd w:val="clear" w:color="auto" w:fill="FFFFFF"/>
        </w:rPr>
        <w:t>Hiệu</w:t>
      </w:r>
      <w:proofErr w:type="spellEnd"/>
      <w:r w:rsidRPr="00514676">
        <w:rPr>
          <w:sz w:val="26"/>
          <w:szCs w:val="26"/>
          <w:shd w:val="clear" w:color="auto" w:fill="FFFFFF"/>
        </w:rPr>
        <w:t xml:space="preserve"> </w:t>
      </w:r>
      <w:proofErr w:type="spellStart"/>
      <w:r w:rsidRPr="00514676">
        <w:rPr>
          <w:sz w:val="26"/>
          <w:szCs w:val="26"/>
          <w:shd w:val="clear" w:color="auto" w:fill="FFFFFF"/>
        </w:rPr>
        <w:t>bộ</w:t>
      </w:r>
      <w:proofErr w:type="spellEnd"/>
      <w:r w:rsidRPr="00514676">
        <w:rPr>
          <w:sz w:val="26"/>
          <w:szCs w:val="26"/>
          <w:shd w:val="clear" w:color="auto" w:fill="FFFFFF"/>
        </w:rPr>
        <w:t xml:space="preserve">), </w:t>
      </w:r>
      <w:proofErr w:type="spellStart"/>
      <w:r w:rsidRPr="00514676">
        <w:rPr>
          <w:sz w:val="26"/>
          <w:szCs w:val="26"/>
          <w:shd w:val="clear" w:color="auto" w:fill="FFFFFF"/>
        </w:rPr>
        <w:t>Trường</w:t>
      </w:r>
      <w:proofErr w:type="spellEnd"/>
      <w:r w:rsidRPr="00514676">
        <w:rPr>
          <w:sz w:val="26"/>
          <w:szCs w:val="26"/>
          <w:shd w:val="clear" w:color="auto" w:fill="FFFFFF"/>
        </w:rPr>
        <w:t xml:space="preserve"> </w:t>
      </w:r>
      <w:proofErr w:type="spellStart"/>
      <w:r w:rsidRPr="00514676">
        <w:rPr>
          <w:sz w:val="26"/>
          <w:szCs w:val="26"/>
          <w:shd w:val="clear" w:color="auto" w:fill="FFFFFF"/>
        </w:rPr>
        <w:t>Đại</w:t>
      </w:r>
      <w:proofErr w:type="spellEnd"/>
      <w:r w:rsidRPr="00514676">
        <w:rPr>
          <w:sz w:val="26"/>
          <w:szCs w:val="26"/>
          <w:shd w:val="clear" w:color="auto" w:fill="FFFFFF"/>
        </w:rPr>
        <w:t xml:space="preserve"> </w:t>
      </w:r>
      <w:proofErr w:type="spellStart"/>
      <w:r w:rsidRPr="00514676">
        <w:rPr>
          <w:sz w:val="26"/>
          <w:szCs w:val="26"/>
          <w:shd w:val="clear" w:color="auto" w:fill="FFFFFF"/>
        </w:rPr>
        <w:t>học</w:t>
      </w:r>
      <w:proofErr w:type="spellEnd"/>
      <w:r w:rsidRPr="00514676">
        <w:rPr>
          <w:sz w:val="26"/>
          <w:szCs w:val="26"/>
          <w:shd w:val="clear" w:color="auto" w:fill="FFFFFF"/>
        </w:rPr>
        <w:t xml:space="preserve"> </w:t>
      </w:r>
      <w:proofErr w:type="spellStart"/>
      <w:r w:rsidRPr="00514676">
        <w:rPr>
          <w:sz w:val="26"/>
          <w:szCs w:val="26"/>
          <w:shd w:val="clear" w:color="auto" w:fill="FFFFFF"/>
        </w:rPr>
        <w:t>kinh</w:t>
      </w:r>
      <w:proofErr w:type="spellEnd"/>
      <w:r w:rsidRPr="00514676">
        <w:rPr>
          <w:sz w:val="26"/>
          <w:szCs w:val="26"/>
          <w:shd w:val="clear" w:color="auto" w:fill="FFFFFF"/>
        </w:rPr>
        <w:t xml:space="preserve"> </w:t>
      </w:r>
      <w:proofErr w:type="spellStart"/>
      <w:r w:rsidRPr="00514676">
        <w:rPr>
          <w:sz w:val="26"/>
          <w:szCs w:val="26"/>
          <w:shd w:val="clear" w:color="auto" w:fill="FFFFFF"/>
        </w:rPr>
        <w:t>tế</w:t>
      </w:r>
      <w:proofErr w:type="spellEnd"/>
      <w:r w:rsidRPr="00514676">
        <w:rPr>
          <w:sz w:val="26"/>
          <w:szCs w:val="26"/>
          <w:shd w:val="clear" w:color="auto" w:fill="FFFFFF"/>
        </w:rPr>
        <w:t xml:space="preserve"> - ĐHQGHN, 144 </w:t>
      </w:r>
      <w:proofErr w:type="spellStart"/>
      <w:r w:rsidRPr="00514676">
        <w:rPr>
          <w:sz w:val="26"/>
          <w:szCs w:val="26"/>
          <w:shd w:val="clear" w:color="auto" w:fill="FFFFFF"/>
        </w:rPr>
        <w:t>Xuân</w:t>
      </w:r>
      <w:proofErr w:type="spellEnd"/>
      <w:r w:rsidRPr="00514676">
        <w:rPr>
          <w:sz w:val="26"/>
          <w:szCs w:val="26"/>
          <w:shd w:val="clear" w:color="auto" w:fill="FFFFFF"/>
        </w:rPr>
        <w:t xml:space="preserve"> </w:t>
      </w:r>
      <w:proofErr w:type="spellStart"/>
      <w:r w:rsidRPr="00514676">
        <w:rPr>
          <w:sz w:val="26"/>
          <w:szCs w:val="26"/>
          <w:shd w:val="clear" w:color="auto" w:fill="FFFFFF"/>
        </w:rPr>
        <w:t>Thủy</w:t>
      </w:r>
      <w:proofErr w:type="spellEnd"/>
      <w:r w:rsidRPr="00514676">
        <w:rPr>
          <w:sz w:val="26"/>
          <w:szCs w:val="26"/>
          <w:shd w:val="clear" w:color="auto" w:fill="FFFFFF"/>
        </w:rPr>
        <w:t xml:space="preserve">, </w:t>
      </w:r>
      <w:proofErr w:type="spellStart"/>
      <w:r w:rsidRPr="00514676">
        <w:rPr>
          <w:sz w:val="26"/>
          <w:szCs w:val="26"/>
          <w:shd w:val="clear" w:color="auto" w:fill="FFFFFF"/>
        </w:rPr>
        <w:t>Cầu</w:t>
      </w:r>
      <w:proofErr w:type="spellEnd"/>
      <w:r w:rsidRPr="00514676">
        <w:rPr>
          <w:sz w:val="26"/>
          <w:szCs w:val="26"/>
          <w:shd w:val="clear" w:color="auto" w:fill="FFFFFF"/>
        </w:rPr>
        <w:t xml:space="preserve"> </w:t>
      </w:r>
      <w:proofErr w:type="spellStart"/>
      <w:r w:rsidRPr="00514676">
        <w:rPr>
          <w:sz w:val="26"/>
          <w:szCs w:val="26"/>
          <w:shd w:val="clear" w:color="auto" w:fill="FFFFFF"/>
        </w:rPr>
        <w:t>Giấy</w:t>
      </w:r>
      <w:proofErr w:type="spellEnd"/>
      <w:r w:rsidRPr="00514676">
        <w:rPr>
          <w:sz w:val="26"/>
          <w:szCs w:val="26"/>
          <w:shd w:val="clear" w:color="auto" w:fill="FFFFFF"/>
        </w:rPr>
        <w:t xml:space="preserve">, </w:t>
      </w:r>
      <w:proofErr w:type="spellStart"/>
      <w:r w:rsidRPr="00514676">
        <w:rPr>
          <w:sz w:val="26"/>
          <w:szCs w:val="26"/>
          <w:shd w:val="clear" w:color="auto" w:fill="FFFFFF"/>
        </w:rPr>
        <w:t>Hà</w:t>
      </w:r>
      <w:proofErr w:type="spellEnd"/>
      <w:r w:rsidRPr="00514676">
        <w:rPr>
          <w:sz w:val="26"/>
          <w:szCs w:val="26"/>
          <w:shd w:val="clear" w:color="auto" w:fill="FFFFFF"/>
        </w:rPr>
        <w:t xml:space="preserve"> </w:t>
      </w:r>
      <w:proofErr w:type="spellStart"/>
      <w:r w:rsidRPr="00514676">
        <w:rPr>
          <w:sz w:val="26"/>
          <w:szCs w:val="26"/>
          <w:shd w:val="clear" w:color="auto" w:fill="FFFFFF"/>
        </w:rPr>
        <w:t>Nội</w:t>
      </w:r>
      <w:proofErr w:type="spellEnd"/>
      <w:r w:rsidRPr="00514676">
        <w:rPr>
          <w:sz w:val="26"/>
          <w:szCs w:val="26"/>
          <w:shd w:val="clear" w:color="auto" w:fill="FFFFFF"/>
        </w:rPr>
        <w:t>.</w:t>
      </w:r>
    </w:p>
    <w:p w:rsidR="00577C58" w:rsidRPr="00514676" w:rsidRDefault="00577C58" w:rsidP="009E720D">
      <w:pPr>
        <w:shd w:val="clear" w:color="auto" w:fill="FFFFFF"/>
        <w:spacing w:line="360" w:lineRule="exact"/>
        <w:jc w:val="both"/>
        <w:rPr>
          <w:rFonts w:eastAsia="Calibri"/>
        </w:rPr>
      </w:pPr>
      <w:r w:rsidRPr="00514676">
        <w:rPr>
          <w:b/>
          <w:sz w:val="26"/>
          <w:szCs w:val="26"/>
        </w:rPr>
        <w:t xml:space="preserve">5. </w:t>
      </w:r>
      <w:proofErr w:type="spellStart"/>
      <w:r w:rsidRPr="00514676">
        <w:rPr>
          <w:b/>
          <w:sz w:val="26"/>
          <w:szCs w:val="26"/>
        </w:rPr>
        <w:t>Bằng</w:t>
      </w:r>
      <w:proofErr w:type="spellEnd"/>
      <w:r w:rsidRPr="00514676">
        <w:rPr>
          <w:b/>
          <w:sz w:val="26"/>
          <w:szCs w:val="26"/>
        </w:rPr>
        <w:t xml:space="preserve"> </w:t>
      </w:r>
      <w:proofErr w:type="spellStart"/>
      <w:r w:rsidRPr="00514676">
        <w:rPr>
          <w:b/>
          <w:sz w:val="26"/>
          <w:szCs w:val="26"/>
        </w:rPr>
        <w:t>cấp</w:t>
      </w:r>
      <w:proofErr w:type="spellEnd"/>
      <w:r w:rsidRPr="00514676">
        <w:rPr>
          <w:b/>
          <w:sz w:val="26"/>
          <w:szCs w:val="26"/>
        </w:rPr>
        <w:t xml:space="preserve">: </w:t>
      </w:r>
    </w:p>
    <w:p w:rsidR="00577C58" w:rsidRPr="00514676" w:rsidRDefault="00577C58" w:rsidP="009E720D">
      <w:pPr>
        <w:shd w:val="clear" w:color="auto" w:fill="FFFFFF"/>
        <w:spacing w:line="360" w:lineRule="exact"/>
        <w:ind w:firstLine="720"/>
        <w:jc w:val="both"/>
        <w:rPr>
          <w:sz w:val="26"/>
          <w:szCs w:val="26"/>
        </w:rPr>
      </w:pPr>
      <w:proofErr w:type="spellStart"/>
      <w:r w:rsidRPr="00514676">
        <w:rPr>
          <w:sz w:val="26"/>
          <w:szCs w:val="26"/>
        </w:rPr>
        <w:t>Bằng</w:t>
      </w:r>
      <w:proofErr w:type="spellEnd"/>
      <w:r w:rsidRPr="00514676">
        <w:rPr>
          <w:sz w:val="26"/>
          <w:szCs w:val="26"/>
        </w:rPr>
        <w:t xml:space="preserve"> </w:t>
      </w:r>
      <w:proofErr w:type="spellStart"/>
      <w:r w:rsidRPr="00514676">
        <w:rPr>
          <w:sz w:val="26"/>
          <w:szCs w:val="26"/>
          <w:shd w:val="clear" w:color="auto" w:fill="FFFFFF"/>
        </w:rPr>
        <w:t>cử</w:t>
      </w:r>
      <w:proofErr w:type="spellEnd"/>
      <w:r w:rsidRPr="00514676">
        <w:rPr>
          <w:sz w:val="26"/>
          <w:szCs w:val="26"/>
          <w:shd w:val="clear" w:color="auto" w:fill="FFFFFF"/>
        </w:rPr>
        <w:t xml:space="preserve"> </w:t>
      </w:r>
      <w:proofErr w:type="spellStart"/>
      <w:r w:rsidRPr="00514676">
        <w:rPr>
          <w:sz w:val="26"/>
          <w:szCs w:val="26"/>
          <w:shd w:val="clear" w:color="auto" w:fill="FFFFFF"/>
        </w:rPr>
        <w:t>nhân</w:t>
      </w:r>
      <w:proofErr w:type="spellEnd"/>
      <w:r w:rsidRPr="00514676">
        <w:rPr>
          <w:sz w:val="26"/>
          <w:szCs w:val="26"/>
          <w:shd w:val="clear" w:color="auto" w:fill="FFFFFF"/>
        </w:rPr>
        <w:t xml:space="preserve"> </w:t>
      </w:r>
      <w:proofErr w:type="spellStart"/>
      <w:r w:rsidRPr="00514676">
        <w:rPr>
          <w:sz w:val="26"/>
          <w:szCs w:val="26"/>
          <w:shd w:val="clear" w:color="auto" w:fill="FFFFFF"/>
        </w:rPr>
        <w:t>Quản</w:t>
      </w:r>
      <w:proofErr w:type="spellEnd"/>
      <w:r w:rsidRPr="00514676">
        <w:rPr>
          <w:sz w:val="26"/>
          <w:szCs w:val="26"/>
          <w:shd w:val="clear" w:color="auto" w:fill="FFFFFF"/>
        </w:rPr>
        <w:t xml:space="preserve"> </w:t>
      </w:r>
      <w:proofErr w:type="spellStart"/>
      <w:r w:rsidRPr="00514676">
        <w:rPr>
          <w:sz w:val="26"/>
          <w:szCs w:val="26"/>
          <w:shd w:val="clear" w:color="auto" w:fill="FFFFFF"/>
        </w:rPr>
        <w:t>trị</w:t>
      </w:r>
      <w:proofErr w:type="spellEnd"/>
      <w:r w:rsidRPr="00514676">
        <w:rPr>
          <w:sz w:val="26"/>
          <w:szCs w:val="26"/>
          <w:shd w:val="clear" w:color="auto" w:fill="FFFFFF"/>
        </w:rPr>
        <w:t xml:space="preserve"> </w:t>
      </w:r>
      <w:proofErr w:type="spellStart"/>
      <w:r w:rsidRPr="00514676">
        <w:rPr>
          <w:sz w:val="26"/>
          <w:szCs w:val="26"/>
          <w:shd w:val="clear" w:color="auto" w:fill="FFFFFF"/>
        </w:rPr>
        <w:t>kinh</w:t>
      </w:r>
      <w:proofErr w:type="spellEnd"/>
      <w:r w:rsidRPr="00514676">
        <w:rPr>
          <w:sz w:val="26"/>
          <w:szCs w:val="26"/>
          <w:shd w:val="clear" w:color="auto" w:fill="FFFFFF"/>
        </w:rPr>
        <w:t xml:space="preserve"> </w:t>
      </w:r>
      <w:proofErr w:type="spellStart"/>
      <w:r w:rsidRPr="00514676">
        <w:rPr>
          <w:sz w:val="26"/>
          <w:szCs w:val="26"/>
          <w:shd w:val="clear" w:color="auto" w:fill="FFFFFF"/>
        </w:rPr>
        <w:t>doanh</w:t>
      </w:r>
      <w:proofErr w:type="spellEnd"/>
      <w:r w:rsidRPr="00514676">
        <w:rPr>
          <w:sz w:val="26"/>
          <w:szCs w:val="26"/>
          <w:shd w:val="clear" w:color="auto" w:fill="FFFFFF"/>
        </w:rPr>
        <w:t xml:space="preserve"> do ĐH Troy, </w:t>
      </w:r>
      <w:proofErr w:type="spellStart"/>
      <w:r w:rsidRPr="00514676">
        <w:rPr>
          <w:sz w:val="26"/>
          <w:szCs w:val="26"/>
          <w:shd w:val="clear" w:color="auto" w:fill="FFFFFF"/>
        </w:rPr>
        <w:t>Hoa</w:t>
      </w:r>
      <w:proofErr w:type="spellEnd"/>
      <w:r w:rsidRPr="00514676">
        <w:rPr>
          <w:sz w:val="26"/>
          <w:szCs w:val="26"/>
          <w:shd w:val="clear" w:color="auto" w:fill="FFFFFF"/>
        </w:rPr>
        <w:t xml:space="preserve"> </w:t>
      </w:r>
      <w:proofErr w:type="spellStart"/>
      <w:r w:rsidRPr="00514676">
        <w:rPr>
          <w:sz w:val="26"/>
          <w:szCs w:val="26"/>
          <w:shd w:val="clear" w:color="auto" w:fill="FFFFFF"/>
        </w:rPr>
        <w:t>Kỳ</w:t>
      </w:r>
      <w:proofErr w:type="spellEnd"/>
      <w:r w:rsidRPr="00514676">
        <w:rPr>
          <w:sz w:val="26"/>
          <w:szCs w:val="26"/>
          <w:shd w:val="clear" w:color="auto" w:fill="FFFFFF"/>
        </w:rPr>
        <w:t xml:space="preserve"> </w:t>
      </w:r>
      <w:proofErr w:type="spellStart"/>
      <w:r w:rsidRPr="00514676">
        <w:rPr>
          <w:sz w:val="26"/>
          <w:szCs w:val="26"/>
          <w:shd w:val="clear" w:color="auto" w:fill="FFFFFF"/>
        </w:rPr>
        <w:t>cấp</w:t>
      </w:r>
      <w:proofErr w:type="spellEnd"/>
      <w:r w:rsidRPr="00514676">
        <w:rPr>
          <w:sz w:val="26"/>
          <w:szCs w:val="26"/>
          <w:shd w:val="clear" w:color="auto" w:fill="FFFFFF"/>
        </w:rPr>
        <w:t xml:space="preserve"> (</w:t>
      </w:r>
      <w:proofErr w:type="spellStart"/>
      <w:r w:rsidRPr="00514676">
        <w:rPr>
          <w:sz w:val="26"/>
          <w:szCs w:val="26"/>
          <w:shd w:val="clear" w:color="auto" w:fill="FFFFFF"/>
        </w:rPr>
        <w:t>được</w:t>
      </w:r>
      <w:proofErr w:type="spellEnd"/>
      <w:r w:rsidRPr="00514676">
        <w:rPr>
          <w:sz w:val="26"/>
          <w:szCs w:val="26"/>
          <w:shd w:val="clear" w:color="auto" w:fill="FFFFFF"/>
        </w:rPr>
        <w:t xml:space="preserve"> </w:t>
      </w:r>
      <w:proofErr w:type="spellStart"/>
      <w:r w:rsidRPr="00514676">
        <w:rPr>
          <w:sz w:val="26"/>
          <w:szCs w:val="26"/>
          <w:shd w:val="clear" w:color="auto" w:fill="FFFFFF"/>
        </w:rPr>
        <w:t>Cục</w:t>
      </w:r>
      <w:proofErr w:type="spellEnd"/>
      <w:r w:rsidRPr="00514676">
        <w:rPr>
          <w:sz w:val="26"/>
          <w:szCs w:val="26"/>
          <w:shd w:val="clear" w:color="auto" w:fill="FFFFFF"/>
        </w:rPr>
        <w:t xml:space="preserve"> </w:t>
      </w:r>
      <w:proofErr w:type="spellStart"/>
      <w:r w:rsidRPr="00514676">
        <w:rPr>
          <w:sz w:val="26"/>
          <w:szCs w:val="26"/>
          <w:shd w:val="clear" w:color="auto" w:fill="FFFFFF"/>
        </w:rPr>
        <w:t>Quản</w:t>
      </w:r>
      <w:proofErr w:type="spellEnd"/>
      <w:r w:rsidRPr="00514676">
        <w:rPr>
          <w:sz w:val="26"/>
          <w:szCs w:val="26"/>
          <w:shd w:val="clear" w:color="auto" w:fill="FFFFFF"/>
        </w:rPr>
        <w:t xml:space="preserve"> </w:t>
      </w:r>
      <w:proofErr w:type="spellStart"/>
      <w:r w:rsidRPr="00514676">
        <w:rPr>
          <w:sz w:val="26"/>
          <w:szCs w:val="26"/>
          <w:shd w:val="clear" w:color="auto" w:fill="FFFFFF"/>
        </w:rPr>
        <w:t>lý</w:t>
      </w:r>
      <w:proofErr w:type="spellEnd"/>
      <w:r w:rsidRPr="00514676">
        <w:rPr>
          <w:sz w:val="26"/>
          <w:szCs w:val="26"/>
          <w:shd w:val="clear" w:color="auto" w:fill="FFFFFF"/>
        </w:rPr>
        <w:t xml:space="preserve"> </w:t>
      </w:r>
      <w:proofErr w:type="spellStart"/>
      <w:r w:rsidRPr="00514676">
        <w:rPr>
          <w:sz w:val="26"/>
          <w:szCs w:val="26"/>
          <w:shd w:val="clear" w:color="auto" w:fill="FFFFFF"/>
        </w:rPr>
        <w:t>Chất</w:t>
      </w:r>
      <w:proofErr w:type="spellEnd"/>
      <w:r w:rsidRPr="00514676">
        <w:rPr>
          <w:sz w:val="26"/>
          <w:szCs w:val="26"/>
          <w:shd w:val="clear" w:color="auto" w:fill="FFFFFF"/>
        </w:rPr>
        <w:t xml:space="preserve"> </w:t>
      </w:r>
      <w:proofErr w:type="spellStart"/>
      <w:r w:rsidRPr="00514676">
        <w:rPr>
          <w:sz w:val="26"/>
          <w:szCs w:val="26"/>
          <w:shd w:val="clear" w:color="auto" w:fill="FFFFFF"/>
        </w:rPr>
        <w:t>lượng</w:t>
      </w:r>
      <w:proofErr w:type="spellEnd"/>
      <w:r w:rsidRPr="00514676">
        <w:rPr>
          <w:sz w:val="26"/>
          <w:szCs w:val="26"/>
          <w:shd w:val="clear" w:color="auto" w:fill="FFFFFF"/>
        </w:rPr>
        <w:t xml:space="preserve"> - </w:t>
      </w:r>
      <w:proofErr w:type="spellStart"/>
      <w:r w:rsidRPr="00514676">
        <w:rPr>
          <w:sz w:val="26"/>
          <w:szCs w:val="26"/>
          <w:shd w:val="clear" w:color="auto" w:fill="FFFFFF"/>
        </w:rPr>
        <w:t>Bộ</w:t>
      </w:r>
      <w:proofErr w:type="spellEnd"/>
      <w:r w:rsidRPr="00514676">
        <w:rPr>
          <w:sz w:val="26"/>
          <w:szCs w:val="26"/>
          <w:shd w:val="clear" w:color="auto" w:fill="FFFFFF"/>
        </w:rPr>
        <w:t xml:space="preserve"> GD&amp;ĐT </w:t>
      </w:r>
      <w:proofErr w:type="spellStart"/>
      <w:r w:rsidRPr="00514676">
        <w:rPr>
          <w:sz w:val="26"/>
          <w:szCs w:val="26"/>
          <w:shd w:val="clear" w:color="auto" w:fill="FFFFFF"/>
        </w:rPr>
        <w:t>công</w:t>
      </w:r>
      <w:proofErr w:type="spellEnd"/>
      <w:r w:rsidRPr="00514676">
        <w:rPr>
          <w:sz w:val="26"/>
          <w:szCs w:val="26"/>
          <w:shd w:val="clear" w:color="auto" w:fill="FFFFFF"/>
        </w:rPr>
        <w:t xml:space="preserve"> </w:t>
      </w:r>
      <w:proofErr w:type="spellStart"/>
      <w:r w:rsidRPr="00514676">
        <w:rPr>
          <w:sz w:val="26"/>
          <w:szCs w:val="26"/>
          <w:shd w:val="clear" w:color="auto" w:fill="FFFFFF"/>
        </w:rPr>
        <w:t>nhận</w:t>
      </w:r>
      <w:proofErr w:type="spellEnd"/>
      <w:r w:rsidRPr="00514676">
        <w:rPr>
          <w:sz w:val="26"/>
          <w:szCs w:val="26"/>
          <w:shd w:val="clear" w:color="auto" w:fill="FFFFFF"/>
        </w:rPr>
        <w:t>).</w:t>
      </w:r>
      <w:r w:rsidRPr="00514676">
        <w:rPr>
          <w:sz w:val="26"/>
          <w:szCs w:val="26"/>
          <w:bdr w:val="none" w:sz="0" w:space="0" w:color="auto" w:frame="1"/>
          <w:shd w:val="clear" w:color="auto" w:fill="FFFFFF"/>
        </w:rPr>
        <w:t> </w:t>
      </w:r>
      <w:proofErr w:type="spellStart"/>
      <w:r w:rsidRPr="00514676">
        <w:rPr>
          <w:sz w:val="26"/>
          <w:szCs w:val="26"/>
        </w:rPr>
        <w:t>Bảng</w:t>
      </w:r>
      <w:proofErr w:type="spellEnd"/>
      <w:r w:rsidRPr="00514676">
        <w:rPr>
          <w:sz w:val="26"/>
          <w:szCs w:val="26"/>
        </w:rPr>
        <w:t xml:space="preserve"> </w:t>
      </w:r>
      <w:proofErr w:type="spellStart"/>
      <w:r w:rsidRPr="00514676">
        <w:rPr>
          <w:sz w:val="26"/>
          <w:szCs w:val="26"/>
        </w:rPr>
        <w:t>điểm</w:t>
      </w:r>
      <w:proofErr w:type="spellEnd"/>
      <w:r w:rsidRPr="00514676">
        <w:rPr>
          <w:sz w:val="26"/>
          <w:szCs w:val="26"/>
        </w:rPr>
        <w:t xml:space="preserve"> </w:t>
      </w:r>
      <w:proofErr w:type="spellStart"/>
      <w:r w:rsidRPr="00514676">
        <w:rPr>
          <w:sz w:val="26"/>
          <w:szCs w:val="26"/>
        </w:rPr>
        <w:t>tốt</w:t>
      </w:r>
      <w:proofErr w:type="spellEnd"/>
      <w:r w:rsidRPr="00514676">
        <w:rPr>
          <w:sz w:val="26"/>
          <w:szCs w:val="26"/>
        </w:rPr>
        <w:t xml:space="preserve"> </w:t>
      </w:r>
      <w:proofErr w:type="spellStart"/>
      <w:r w:rsidRPr="00514676">
        <w:rPr>
          <w:sz w:val="26"/>
          <w:szCs w:val="26"/>
        </w:rPr>
        <w:t>nghiệp</w:t>
      </w:r>
      <w:proofErr w:type="spellEnd"/>
      <w:r w:rsidRPr="00514676">
        <w:rPr>
          <w:sz w:val="26"/>
          <w:szCs w:val="26"/>
        </w:rPr>
        <w:t xml:space="preserve"> do ĐH Troy </w:t>
      </w:r>
      <w:proofErr w:type="spellStart"/>
      <w:r w:rsidRPr="00514676">
        <w:rPr>
          <w:sz w:val="26"/>
          <w:szCs w:val="26"/>
        </w:rPr>
        <w:t>cấp</w:t>
      </w:r>
      <w:proofErr w:type="spellEnd"/>
      <w:r w:rsidRPr="00514676">
        <w:rPr>
          <w:sz w:val="26"/>
          <w:szCs w:val="26"/>
        </w:rPr>
        <w:t xml:space="preserve">. </w:t>
      </w:r>
    </w:p>
    <w:p w:rsidR="00577C58" w:rsidRPr="00514676" w:rsidRDefault="00577C58" w:rsidP="009E720D">
      <w:pPr>
        <w:shd w:val="clear" w:color="auto" w:fill="FFFFFF"/>
        <w:spacing w:line="360" w:lineRule="exact"/>
        <w:jc w:val="both"/>
        <w:rPr>
          <w:sz w:val="26"/>
          <w:szCs w:val="26"/>
        </w:rPr>
      </w:pPr>
      <w:r w:rsidRPr="00514676">
        <w:rPr>
          <w:b/>
          <w:bCs/>
          <w:sz w:val="26"/>
          <w:szCs w:val="26"/>
        </w:rPr>
        <w:t xml:space="preserve">6. </w:t>
      </w:r>
      <w:proofErr w:type="spellStart"/>
      <w:r w:rsidRPr="00514676">
        <w:rPr>
          <w:b/>
          <w:bCs/>
          <w:sz w:val="26"/>
          <w:szCs w:val="26"/>
        </w:rPr>
        <w:t>Giảng</w:t>
      </w:r>
      <w:proofErr w:type="spellEnd"/>
      <w:r w:rsidRPr="00514676">
        <w:rPr>
          <w:b/>
          <w:bCs/>
          <w:sz w:val="26"/>
          <w:szCs w:val="26"/>
        </w:rPr>
        <w:t xml:space="preserve"> </w:t>
      </w:r>
      <w:proofErr w:type="spellStart"/>
      <w:r w:rsidRPr="00514676">
        <w:rPr>
          <w:b/>
          <w:bCs/>
          <w:sz w:val="26"/>
          <w:szCs w:val="26"/>
        </w:rPr>
        <w:t>viên</w:t>
      </w:r>
      <w:proofErr w:type="spellEnd"/>
      <w:r w:rsidRPr="00514676">
        <w:rPr>
          <w:b/>
          <w:bCs/>
          <w:sz w:val="26"/>
          <w:szCs w:val="26"/>
        </w:rPr>
        <w:t xml:space="preserve">: </w:t>
      </w:r>
    </w:p>
    <w:p w:rsidR="00577C58" w:rsidRPr="00514676" w:rsidRDefault="00577C58" w:rsidP="009E720D">
      <w:pPr>
        <w:shd w:val="clear" w:color="auto" w:fill="FFFFFF"/>
        <w:spacing w:line="360" w:lineRule="exact"/>
        <w:ind w:firstLine="720"/>
        <w:jc w:val="both"/>
        <w:rPr>
          <w:color w:val="000000"/>
          <w:sz w:val="26"/>
          <w:szCs w:val="26"/>
        </w:rPr>
      </w:pPr>
      <w:r w:rsidRPr="00514676">
        <w:rPr>
          <w:color w:val="000000"/>
          <w:sz w:val="26"/>
          <w:szCs w:val="26"/>
        </w:rPr>
        <w:t xml:space="preserve">50% </w:t>
      </w:r>
      <w:proofErr w:type="spellStart"/>
      <w:r w:rsidRPr="00514676">
        <w:rPr>
          <w:color w:val="000000"/>
          <w:sz w:val="26"/>
          <w:szCs w:val="26"/>
        </w:rPr>
        <w:t>các</w:t>
      </w:r>
      <w:proofErr w:type="spellEnd"/>
      <w:r w:rsidRPr="00514676">
        <w:rPr>
          <w:color w:val="000000"/>
          <w:sz w:val="26"/>
          <w:szCs w:val="26"/>
        </w:rPr>
        <w:t xml:space="preserve"> </w:t>
      </w:r>
      <w:proofErr w:type="spellStart"/>
      <w:r w:rsidRPr="00514676">
        <w:rPr>
          <w:color w:val="000000"/>
          <w:sz w:val="26"/>
          <w:szCs w:val="26"/>
        </w:rPr>
        <w:t>môn</w:t>
      </w:r>
      <w:proofErr w:type="spellEnd"/>
      <w:r w:rsidRPr="00514676">
        <w:rPr>
          <w:color w:val="000000"/>
          <w:sz w:val="26"/>
          <w:szCs w:val="26"/>
        </w:rPr>
        <w:t xml:space="preserve"> </w:t>
      </w:r>
      <w:proofErr w:type="spellStart"/>
      <w:r w:rsidRPr="00514676">
        <w:rPr>
          <w:color w:val="000000"/>
          <w:sz w:val="26"/>
          <w:szCs w:val="26"/>
        </w:rPr>
        <w:t>học</w:t>
      </w:r>
      <w:proofErr w:type="spellEnd"/>
      <w:r w:rsidRPr="00514676">
        <w:rPr>
          <w:color w:val="000000"/>
          <w:sz w:val="26"/>
          <w:szCs w:val="26"/>
        </w:rPr>
        <w:t xml:space="preserve"> </w:t>
      </w:r>
      <w:proofErr w:type="spellStart"/>
      <w:r w:rsidRPr="00514676">
        <w:rPr>
          <w:color w:val="000000"/>
          <w:sz w:val="26"/>
          <w:szCs w:val="26"/>
        </w:rPr>
        <w:t>chuyên</w:t>
      </w:r>
      <w:proofErr w:type="spellEnd"/>
      <w:r w:rsidRPr="00514676">
        <w:rPr>
          <w:color w:val="000000"/>
          <w:sz w:val="26"/>
          <w:szCs w:val="26"/>
        </w:rPr>
        <w:t xml:space="preserve"> </w:t>
      </w:r>
      <w:proofErr w:type="spellStart"/>
      <w:r w:rsidRPr="00514676">
        <w:rPr>
          <w:color w:val="000000"/>
          <w:sz w:val="26"/>
          <w:szCs w:val="26"/>
        </w:rPr>
        <w:t>ngành</w:t>
      </w:r>
      <w:proofErr w:type="spellEnd"/>
      <w:r w:rsidRPr="00514676">
        <w:rPr>
          <w:color w:val="000000"/>
          <w:sz w:val="26"/>
          <w:szCs w:val="26"/>
        </w:rPr>
        <w:t xml:space="preserve"> </w:t>
      </w:r>
      <w:proofErr w:type="spellStart"/>
      <w:r w:rsidRPr="00514676">
        <w:rPr>
          <w:color w:val="000000"/>
          <w:sz w:val="26"/>
          <w:szCs w:val="26"/>
        </w:rPr>
        <w:t>trong</w:t>
      </w:r>
      <w:proofErr w:type="spellEnd"/>
      <w:r w:rsidRPr="00514676">
        <w:rPr>
          <w:color w:val="000000"/>
          <w:sz w:val="26"/>
          <w:szCs w:val="26"/>
        </w:rPr>
        <w:t xml:space="preserve"> </w:t>
      </w:r>
      <w:proofErr w:type="spellStart"/>
      <w:r w:rsidRPr="00514676">
        <w:rPr>
          <w:color w:val="000000"/>
          <w:sz w:val="26"/>
          <w:szCs w:val="26"/>
        </w:rPr>
        <w:t>chương</w:t>
      </w:r>
      <w:proofErr w:type="spellEnd"/>
      <w:r w:rsidRPr="00514676">
        <w:rPr>
          <w:color w:val="000000"/>
          <w:sz w:val="26"/>
          <w:szCs w:val="26"/>
        </w:rPr>
        <w:t xml:space="preserve"> </w:t>
      </w:r>
      <w:proofErr w:type="spellStart"/>
      <w:r w:rsidRPr="00514676">
        <w:rPr>
          <w:color w:val="000000"/>
          <w:sz w:val="26"/>
          <w:szCs w:val="26"/>
        </w:rPr>
        <w:t>trình</w:t>
      </w:r>
      <w:proofErr w:type="spellEnd"/>
      <w:r w:rsidRPr="00514676">
        <w:rPr>
          <w:color w:val="000000"/>
          <w:sz w:val="26"/>
          <w:szCs w:val="26"/>
        </w:rPr>
        <w:t xml:space="preserve"> do </w:t>
      </w:r>
      <w:proofErr w:type="spellStart"/>
      <w:r w:rsidRPr="00514676">
        <w:rPr>
          <w:color w:val="000000"/>
          <w:sz w:val="26"/>
          <w:szCs w:val="26"/>
        </w:rPr>
        <w:t>Giảng</w:t>
      </w:r>
      <w:proofErr w:type="spellEnd"/>
      <w:r w:rsidRPr="00514676">
        <w:rPr>
          <w:color w:val="000000"/>
          <w:sz w:val="26"/>
          <w:szCs w:val="26"/>
        </w:rPr>
        <w:t xml:space="preserve"> </w:t>
      </w:r>
      <w:proofErr w:type="spellStart"/>
      <w:r w:rsidRPr="00514676">
        <w:rPr>
          <w:color w:val="000000"/>
          <w:sz w:val="26"/>
          <w:szCs w:val="26"/>
        </w:rPr>
        <w:t>viên</w:t>
      </w:r>
      <w:proofErr w:type="spellEnd"/>
      <w:r w:rsidRPr="00514676">
        <w:rPr>
          <w:color w:val="000000"/>
          <w:sz w:val="26"/>
          <w:szCs w:val="26"/>
        </w:rPr>
        <w:t xml:space="preserve"> </w:t>
      </w:r>
      <w:proofErr w:type="spellStart"/>
      <w:r w:rsidRPr="00514676">
        <w:rPr>
          <w:color w:val="000000"/>
          <w:sz w:val="26"/>
          <w:szCs w:val="26"/>
        </w:rPr>
        <w:t>của</w:t>
      </w:r>
      <w:proofErr w:type="spellEnd"/>
      <w:r w:rsidRPr="00514676">
        <w:rPr>
          <w:color w:val="000000"/>
          <w:sz w:val="26"/>
          <w:szCs w:val="26"/>
        </w:rPr>
        <w:t xml:space="preserve"> </w:t>
      </w:r>
      <w:proofErr w:type="spellStart"/>
      <w:r w:rsidRPr="00514676">
        <w:rPr>
          <w:color w:val="000000"/>
          <w:sz w:val="26"/>
          <w:szCs w:val="26"/>
        </w:rPr>
        <w:t>Đại</w:t>
      </w:r>
      <w:proofErr w:type="spellEnd"/>
      <w:r w:rsidRPr="00514676">
        <w:rPr>
          <w:color w:val="000000"/>
          <w:sz w:val="26"/>
          <w:szCs w:val="26"/>
        </w:rPr>
        <w:t xml:space="preserve"> </w:t>
      </w:r>
      <w:proofErr w:type="spellStart"/>
      <w:r w:rsidRPr="00514676">
        <w:rPr>
          <w:color w:val="000000"/>
          <w:sz w:val="26"/>
          <w:szCs w:val="26"/>
        </w:rPr>
        <w:t>học</w:t>
      </w:r>
      <w:proofErr w:type="spellEnd"/>
      <w:r w:rsidRPr="00514676">
        <w:rPr>
          <w:color w:val="000000"/>
          <w:sz w:val="26"/>
          <w:szCs w:val="26"/>
        </w:rPr>
        <w:t xml:space="preserve"> Troy, </w:t>
      </w:r>
      <w:proofErr w:type="spellStart"/>
      <w:r w:rsidRPr="00514676">
        <w:rPr>
          <w:color w:val="000000"/>
          <w:sz w:val="26"/>
          <w:szCs w:val="26"/>
        </w:rPr>
        <w:t>Hoa</w:t>
      </w:r>
      <w:proofErr w:type="spellEnd"/>
      <w:r w:rsidRPr="00514676">
        <w:rPr>
          <w:color w:val="000000"/>
          <w:sz w:val="26"/>
          <w:szCs w:val="26"/>
        </w:rPr>
        <w:t xml:space="preserve"> </w:t>
      </w:r>
      <w:proofErr w:type="spellStart"/>
      <w:r w:rsidRPr="00514676">
        <w:rPr>
          <w:color w:val="000000"/>
          <w:sz w:val="26"/>
          <w:szCs w:val="26"/>
        </w:rPr>
        <w:t>Kỳ</w:t>
      </w:r>
      <w:proofErr w:type="spellEnd"/>
      <w:r w:rsidRPr="00514676">
        <w:rPr>
          <w:color w:val="000000"/>
          <w:sz w:val="26"/>
          <w:szCs w:val="26"/>
        </w:rPr>
        <w:t xml:space="preserve"> </w:t>
      </w:r>
      <w:proofErr w:type="spellStart"/>
      <w:r w:rsidRPr="00514676">
        <w:rPr>
          <w:color w:val="000000"/>
          <w:sz w:val="26"/>
          <w:szCs w:val="26"/>
        </w:rPr>
        <w:t>giảng</w:t>
      </w:r>
      <w:proofErr w:type="spellEnd"/>
      <w:r w:rsidRPr="00514676">
        <w:rPr>
          <w:color w:val="000000"/>
          <w:sz w:val="26"/>
          <w:szCs w:val="26"/>
        </w:rPr>
        <w:t xml:space="preserve"> </w:t>
      </w:r>
      <w:proofErr w:type="spellStart"/>
      <w:r w:rsidRPr="00514676">
        <w:rPr>
          <w:color w:val="000000"/>
          <w:sz w:val="26"/>
          <w:szCs w:val="26"/>
        </w:rPr>
        <w:t>dạy</w:t>
      </w:r>
      <w:proofErr w:type="spellEnd"/>
      <w:r w:rsidRPr="00514676">
        <w:rPr>
          <w:color w:val="000000"/>
          <w:sz w:val="26"/>
          <w:szCs w:val="26"/>
        </w:rPr>
        <w:t xml:space="preserve">. 50% do </w:t>
      </w:r>
      <w:proofErr w:type="spellStart"/>
      <w:r w:rsidRPr="00514676">
        <w:rPr>
          <w:color w:val="000000"/>
          <w:sz w:val="26"/>
          <w:szCs w:val="26"/>
        </w:rPr>
        <w:t>các</w:t>
      </w:r>
      <w:proofErr w:type="spellEnd"/>
      <w:r w:rsidRPr="00514676">
        <w:rPr>
          <w:color w:val="000000"/>
          <w:sz w:val="26"/>
          <w:szCs w:val="26"/>
        </w:rPr>
        <w:t xml:space="preserve"> </w:t>
      </w:r>
      <w:proofErr w:type="spellStart"/>
      <w:r w:rsidRPr="00514676">
        <w:rPr>
          <w:color w:val="000000"/>
          <w:sz w:val="26"/>
          <w:szCs w:val="26"/>
        </w:rPr>
        <w:t>Giảng</w:t>
      </w:r>
      <w:proofErr w:type="spellEnd"/>
      <w:r w:rsidRPr="00514676">
        <w:rPr>
          <w:color w:val="000000"/>
          <w:sz w:val="26"/>
          <w:szCs w:val="26"/>
        </w:rPr>
        <w:t xml:space="preserve"> </w:t>
      </w:r>
      <w:proofErr w:type="spellStart"/>
      <w:r w:rsidRPr="00514676">
        <w:rPr>
          <w:color w:val="000000"/>
          <w:sz w:val="26"/>
          <w:szCs w:val="26"/>
        </w:rPr>
        <w:t>viên</w:t>
      </w:r>
      <w:proofErr w:type="spellEnd"/>
      <w:r w:rsidRPr="00514676">
        <w:rPr>
          <w:color w:val="000000"/>
          <w:sz w:val="26"/>
          <w:szCs w:val="26"/>
        </w:rPr>
        <w:t xml:space="preserve"> </w:t>
      </w:r>
      <w:proofErr w:type="spellStart"/>
      <w:r w:rsidRPr="00514676">
        <w:rPr>
          <w:color w:val="000000"/>
          <w:sz w:val="26"/>
          <w:szCs w:val="26"/>
        </w:rPr>
        <w:t>của</w:t>
      </w:r>
      <w:proofErr w:type="spellEnd"/>
      <w:r w:rsidRPr="00514676">
        <w:rPr>
          <w:color w:val="000000"/>
          <w:sz w:val="26"/>
          <w:szCs w:val="26"/>
        </w:rPr>
        <w:t xml:space="preserve"> </w:t>
      </w:r>
      <w:proofErr w:type="spellStart"/>
      <w:r w:rsidRPr="00514676">
        <w:rPr>
          <w:color w:val="000000"/>
          <w:sz w:val="26"/>
          <w:szCs w:val="26"/>
        </w:rPr>
        <w:t>Việt</w:t>
      </w:r>
      <w:proofErr w:type="spellEnd"/>
      <w:r w:rsidRPr="00514676">
        <w:rPr>
          <w:color w:val="000000"/>
          <w:sz w:val="26"/>
          <w:szCs w:val="26"/>
        </w:rPr>
        <w:t xml:space="preserve"> Nam </w:t>
      </w:r>
      <w:proofErr w:type="spellStart"/>
      <w:r w:rsidRPr="00514676">
        <w:rPr>
          <w:color w:val="000000"/>
          <w:sz w:val="26"/>
          <w:szCs w:val="26"/>
        </w:rPr>
        <w:t>giảng</w:t>
      </w:r>
      <w:proofErr w:type="spellEnd"/>
      <w:r w:rsidRPr="00514676">
        <w:rPr>
          <w:color w:val="000000"/>
          <w:sz w:val="26"/>
          <w:szCs w:val="26"/>
        </w:rPr>
        <w:t xml:space="preserve"> </w:t>
      </w:r>
      <w:proofErr w:type="spellStart"/>
      <w:r w:rsidRPr="00514676">
        <w:rPr>
          <w:color w:val="000000"/>
          <w:sz w:val="26"/>
          <w:szCs w:val="26"/>
        </w:rPr>
        <w:t>dạy</w:t>
      </w:r>
      <w:proofErr w:type="spellEnd"/>
      <w:r w:rsidRPr="00514676">
        <w:rPr>
          <w:color w:val="000000"/>
          <w:sz w:val="26"/>
          <w:szCs w:val="26"/>
        </w:rPr>
        <w:t xml:space="preserve">; </w:t>
      </w:r>
      <w:proofErr w:type="spellStart"/>
      <w:r w:rsidRPr="00514676">
        <w:rPr>
          <w:color w:val="000000"/>
          <w:sz w:val="26"/>
          <w:szCs w:val="26"/>
        </w:rPr>
        <w:t>các</w:t>
      </w:r>
      <w:proofErr w:type="spellEnd"/>
      <w:r w:rsidRPr="00514676">
        <w:rPr>
          <w:color w:val="000000"/>
          <w:sz w:val="26"/>
          <w:szCs w:val="26"/>
        </w:rPr>
        <w:t xml:space="preserve"> </w:t>
      </w:r>
      <w:proofErr w:type="spellStart"/>
      <w:r w:rsidRPr="00514676">
        <w:rPr>
          <w:color w:val="000000"/>
          <w:sz w:val="26"/>
          <w:szCs w:val="26"/>
        </w:rPr>
        <w:t>giảng</w:t>
      </w:r>
      <w:proofErr w:type="spellEnd"/>
      <w:r w:rsidRPr="00514676">
        <w:rPr>
          <w:color w:val="000000"/>
          <w:sz w:val="26"/>
          <w:szCs w:val="26"/>
        </w:rPr>
        <w:t xml:space="preserve"> </w:t>
      </w:r>
      <w:proofErr w:type="spellStart"/>
      <w:r w:rsidRPr="00514676">
        <w:rPr>
          <w:color w:val="000000"/>
          <w:sz w:val="26"/>
          <w:szCs w:val="26"/>
        </w:rPr>
        <w:t>viên</w:t>
      </w:r>
      <w:proofErr w:type="spellEnd"/>
      <w:r w:rsidRPr="00514676">
        <w:rPr>
          <w:color w:val="000000"/>
          <w:sz w:val="26"/>
          <w:szCs w:val="26"/>
        </w:rPr>
        <w:t xml:space="preserve"> </w:t>
      </w:r>
      <w:proofErr w:type="spellStart"/>
      <w:r w:rsidRPr="00514676">
        <w:rPr>
          <w:color w:val="000000"/>
          <w:sz w:val="26"/>
          <w:szCs w:val="26"/>
        </w:rPr>
        <w:t>trong</w:t>
      </w:r>
      <w:proofErr w:type="spellEnd"/>
      <w:r w:rsidRPr="00514676">
        <w:rPr>
          <w:color w:val="000000"/>
          <w:sz w:val="26"/>
          <w:szCs w:val="26"/>
        </w:rPr>
        <w:t xml:space="preserve"> </w:t>
      </w:r>
      <w:proofErr w:type="spellStart"/>
      <w:r w:rsidRPr="00514676">
        <w:rPr>
          <w:color w:val="000000"/>
          <w:sz w:val="26"/>
          <w:szCs w:val="26"/>
        </w:rPr>
        <w:t>Chương</w:t>
      </w:r>
      <w:proofErr w:type="spellEnd"/>
      <w:r w:rsidRPr="00514676">
        <w:rPr>
          <w:color w:val="000000"/>
          <w:sz w:val="26"/>
          <w:szCs w:val="26"/>
        </w:rPr>
        <w:t xml:space="preserve"> </w:t>
      </w:r>
      <w:proofErr w:type="spellStart"/>
      <w:r w:rsidRPr="00514676">
        <w:rPr>
          <w:color w:val="000000"/>
          <w:sz w:val="26"/>
          <w:szCs w:val="26"/>
        </w:rPr>
        <w:t>trình</w:t>
      </w:r>
      <w:proofErr w:type="spellEnd"/>
      <w:r w:rsidRPr="00514676">
        <w:rPr>
          <w:color w:val="000000"/>
          <w:sz w:val="26"/>
          <w:szCs w:val="26"/>
        </w:rPr>
        <w:t xml:space="preserve"> </w:t>
      </w:r>
      <w:proofErr w:type="spellStart"/>
      <w:r w:rsidRPr="00514676">
        <w:rPr>
          <w:color w:val="000000"/>
          <w:sz w:val="26"/>
          <w:szCs w:val="26"/>
        </w:rPr>
        <w:t>đều</w:t>
      </w:r>
      <w:proofErr w:type="spellEnd"/>
      <w:r w:rsidRPr="00514676">
        <w:rPr>
          <w:color w:val="000000"/>
          <w:sz w:val="26"/>
          <w:szCs w:val="26"/>
        </w:rPr>
        <w:t xml:space="preserve"> </w:t>
      </w:r>
      <w:proofErr w:type="spellStart"/>
      <w:r w:rsidRPr="00514676">
        <w:rPr>
          <w:color w:val="000000"/>
          <w:sz w:val="26"/>
          <w:szCs w:val="26"/>
        </w:rPr>
        <w:t>có</w:t>
      </w:r>
      <w:proofErr w:type="spellEnd"/>
      <w:r w:rsidRPr="00514676">
        <w:rPr>
          <w:color w:val="000000"/>
          <w:sz w:val="26"/>
          <w:szCs w:val="26"/>
        </w:rPr>
        <w:t xml:space="preserve"> </w:t>
      </w:r>
      <w:proofErr w:type="spellStart"/>
      <w:r w:rsidRPr="00514676">
        <w:rPr>
          <w:color w:val="000000"/>
          <w:sz w:val="26"/>
          <w:szCs w:val="26"/>
        </w:rPr>
        <w:t>trình</w:t>
      </w:r>
      <w:proofErr w:type="spellEnd"/>
      <w:r w:rsidRPr="00514676">
        <w:rPr>
          <w:color w:val="000000"/>
          <w:sz w:val="26"/>
          <w:szCs w:val="26"/>
        </w:rPr>
        <w:t xml:space="preserve"> </w:t>
      </w:r>
      <w:proofErr w:type="spellStart"/>
      <w:r w:rsidRPr="00514676">
        <w:rPr>
          <w:color w:val="000000"/>
          <w:sz w:val="26"/>
          <w:szCs w:val="26"/>
        </w:rPr>
        <w:t>độ</w:t>
      </w:r>
      <w:proofErr w:type="spellEnd"/>
      <w:r w:rsidRPr="00514676">
        <w:rPr>
          <w:color w:val="000000"/>
          <w:sz w:val="26"/>
          <w:szCs w:val="26"/>
        </w:rPr>
        <w:t xml:space="preserve"> </w:t>
      </w:r>
      <w:proofErr w:type="spellStart"/>
      <w:r w:rsidRPr="00514676">
        <w:rPr>
          <w:color w:val="000000"/>
          <w:sz w:val="26"/>
          <w:szCs w:val="26"/>
        </w:rPr>
        <w:t>Thạc</w:t>
      </w:r>
      <w:proofErr w:type="spellEnd"/>
      <w:r w:rsidRPr="00514676">
        <w:rPr>
          <w:color w:val="000000"/>
          <w:sz w:val="26"/>
          <w:szCs w:val="26"/>
        </w:rPr>
        <w:t xml:space="preserve"> </w:t>
      </w:r>
      <w:proofErr w:type="spellStart"/>
      <w:r w:rsidRPr="00514676">
        <w:rPr>
          <w:color w:val="000000"/>
          <w:sz w:val="26"/>
          <w:szCs w:val="26"/>
        </w:rPr>
        <w:t>sĩ</w:t>
      </w:r>
      <w:proofErr w:type="spellEnd"/>
      <w:r w:rsidRPr="00514676">
        <w:rPr>
          <w:color w:val="000000"/>
          <w:sz w:val="26"/>
          <w:szCs w:val="26"/>
        </w:rPr>
        <w:t xml:space="preserve">, </w:t>
      </w:r>
      <w:proofErr w:type="spellStart"/>
      <w:r w:rsidRPr="00514676">
        <w:rPr>
          <w:color w:val="000000"/>
          <w:sz w:val="26"/>
          <w:szCs w:val="26"/>
        </w:rPr>
        <w:t>Tiến</w:t>
      </w:r>
      <w:proofErr w:type="spellEnd"/>
      <w:r w:rsidRPr="00514676">
        <w:rPr>
          <w:color w:val="000000"/>
          <w:sz w:val="26"/>
          <w:szCs w:val="26"/>
        </w:rPr>
        <w:t xml:space="preserve"> </w:t>
      </w:r>
      <w:proofErr w:type="spellStart"/>
      <w:r w:rsidRPr="00514676">
        <w:rPr>
          <w:color w:val="000000"/>
          <w:sz w:val="26"/>
          <w:szCs w:val="26"/>
        </w:rPr>
        <w:t>sĩ</w:t>
      </w:r>
      <w:proofErr w:type="spellEnd"/>
      <w:r w:rsidRPr="00514676">
        <w:rPr>
          <w:color w:val="000000"/>
          <w:sz w:val="26"/>
          <w:szCs w:val="26"/>
        </w:rPr>
        <w:t xml:space="preserve"> </w:t>
      </w:r>
      <w:proofErr w:type="spellStart"/>
      <w:r w:rsidRPr="00514676">
        <w:rPr>
          <w:color w:val="000000"/>
          <w:sz w:val="26"/>
          <w:szCs w:val="26"/>
        </w:rPr>
        <w:t>tốt</w:t>
      </w:r>
      <w:proofErr w:type="spellEnd"/>
      <w:r w:rsidRPr="00514676">
        <w:rPr>
          <w:color w:val="000000"/>
          <w:sz w:val="26"/>
          <w:szCs w:val="26"/>
        </w:rPr>
        <w:t xml:space="preserve"> </w:t>
      </w:r>
      <w:proofErr w:type="spellStart"/>
      <w:r w:rsidRPr="00514676">
        <w:rPr>
          <w:color w:val="000000"/>
          <w:sz w:val="26"/>
          <w:szCs w:val="26"/>
        </w:rPr>
        <w:t>nghiệp</w:t>
      </w:r>
      <w:proofErr w:type="spellEnd"/>
      <w:r w:rsidRPr="00514676">
        <w:rPr>
          <w:color w:val="000000"/>
          <w:sz w:val="26"/>
          <w:szCs w:val="26"/>
        </w:rPr>
        <w:t xml:space="preserve"> </w:t>
      </w:r>
      <w:proofErr w:type="spellStart"/>
      <w:r w:rsidRPr="00514676">
        <w:rPr>
          <w:color w:val="000000"/>
          <w:sz w:val="26"/>
          <w:szCs w:val="26"/>
        </w:rPr>
        <w:t>tại</w:t>
      </w:r>
      <w:proofErr w:type="spellEnd"/>
      <w:r w:rsidRPr="00514676">
        <w:rPr>
          <w:color w:val="000000"/>
          <w:sz w:val="26"/>
          <w:szCs w:val="26"/>
        </w:rPr>
        <w:t xml:space="preserve"> </w:t>
      </w:r>
      <w:proofErr w:type="spellStart"/>
      <w:r w:rsidRPr="00514676">
        <w:rPr>
          <w:color w:val="000000"/>
          <w:sz w:val="26"/>
          <w:szCs w:val="26"/>
        </w:rPr>
        <w:t>các</w:t>
      </w:r>
      <w:proofErr w:type="spellEnd"/>
      <w:r w:rsidRPr="00514676">
        <w:rPr>
          <w:color w:val="000000"/>
          <w:sz w:val="26"/>
          <w:szCs w:val="26"/>
        </w:rPr>
        <w:t xml:space="preserve"> </w:t>
      </w:r>
      <w:proofErr w:type="spellStart"/>
      <w:r w:rsidRPr="00514676">
        <w:rPr>
          <w:color w:val="000000"/>
          <w:sz w:val="26"/>
          <w:szCs w:val="26"/>
        </w:rPr>
        <w:t>quốc</w:t>
      </w:r>
      <w:proofErr w:type="spellEnd"/>
      <w:r w:rsidRPr="00514676">
        <w:rPr>
          <w:color w:val="000000"/>
          <w:sz w:val="26"/>
          <w:szCs w:val="26"/>
        </w:rPr>
        <w:t xml:space="preserve"> </w:t>
      </w:r>
      <w:proofErr w:type="spellStart"/>
      <w:r w:rsidRPr="00514676">
        <w:rPr>
          <w:color w:val="000000"/>
          <w:sz w:val="26"/>
          <w:szCs w:val="26"/>
        </w:rPr>
        <w:t>gia</w:t>
      </w:r>
      <w:proofErr w:type="spellEnd"/>
      <w:r w:rsidRPr="00514676">
        <w:rPr>
          <w:color w:val="000000"/>
          <w:sz w:val="26"/>
          <w:szCs w:val="26"/>
        </w:rPr>
        <w:t xml:space="preserve"> </w:t>
      </w:r>
      <w:proofErr w:type="spellStart"/>
      <w:r w:rsidRPr="00514676">
        <w:rPr>
          <w:color w:val="000000"/>
          <w:sz w:val="26"/>
          <w:szCs w:val="26"/>
        </w:rPr>
        <w:t>hàng</w:t>
      </w:r>
      <w:proofErr w:type="spellEnd"/>
      <w:r w:rsidRPr="00514676">
        <w:rPr>
          <w:color w:val="000000"/>
          <w:sz w:val="26"/>
          <w:szCs w:val="26"/>
        </w:rPr>
        <w:t xml:space="preserve"> </w:t>
      </w:r>
      <w:proofErr w:type="spellStart"/>
      <w:r w:rsidRPr="00514676">
        <w:rPr>
          <w:color w:val="000000"/>
          <w:sz w:val="26"/>
          <w:szCs w:val="26"/>
        </w:rPr>
        <w:t>đầu</w:t>
      </w:r>
      <w:proofErr w:type="spellEnd"/>
      <w:r w:rsidRPr="00514676">
        <w:rPr>
          <w:color w:val="000000"/>
          <w:sz w:val="26"/>
          <w:szCs w:val="26"/>
        </w:rPr>
        <w:t xml:space="preserve"> </w:t>
      </w:r>
      <w:proofErr w:type="spellStart"/>
      <w:r w:rsidRPr="00514676">
        <w:rPr>
          <w:color w:val="000000"/>
          <w:sz w:val="26"/>
          <w:szCs w:val="26"/>
        </w:rPr>
        <w:t>thế</w:t>
      </w:r>
      <w:proofErr w:type="spellEnd"/>
      <w:r w:rsidRPr="00514676">
        <w:rPr>
          <w:color w:val="000000"/>
          <w:sz w:val="26"/>
          <w:szCs w:val="26"/>
        </w:rPr>
        <w:t xml:space="preserve"> </w:t>
      </w:r>
      <w:proofErr w:type="spellStart"/>
      <w:r w:rsidRPr="00514676">
        <w:rPr>
          <w:color w:val="000000"/>
          <w:sz w:val="26"/>
          <w:szCs w:val="26"/>
        </w:rPr>
        <w:t>giới</w:t>
      </w:r>
      <w:proofErr w:type="spellEnd"/>
      <w:r w:rsidRPr="00514676">
        <w:rPr>
          <w:color w:val="000000"/>
          <w:sz w:val="26"/>
          <w:szCs w:val="26"/>
        </w:rPr>
        <w:t>.</w:t>
      </w:r>
    </w:p>
    <w:p w:rsidR="00CB6F7B" w:rsidRPr="00514676" w:rsidRDefault="00577C58" w:rsidP="009E720D">
      <w:pPr>
        <w:shd w:val="clear" w:color="auto" w:fill="FFFFFF"/>
        <w:spacing w:line="360" w:lineRule="exact"/>
        <w:jc w:val="both"/>
        <w:rPr>
          <w:b/>
          <w:color w:val="000000"/>
          <w:sz w:val="26"/>
          <w:szCs w:val="26"/>
        </w:rPr>
      </w:pPr>
      <w:r w:rsidRPr="00514676">
        <w:rPr>
          <w:b/>
          <w:color w:val="000000"/>
          <w:sz w:val="26"/>
          <w:szCs w:val="26"/>
        </w:rPr>
        <w:t xml:space="preserve">7. </w:t>
      </w:r>
      <w:proofErr w:type="spellStart"/>
      <w:r w:rsidRPr="00514676">
        <w:rPr>
          <w:b/>
          <w:color w:val="000000"/>
          <w:sz w:val="26"/>
          <w:szCs w:val="26"/>
        </w:rPr>
        <w:t>Cơ</w:t>
      </w:r>
      <w:proofErr w:type="spellEnd"/>
      <w:r w:rsidRPr="00514676">
        <w:rPr>
          <w:b/>
          <w:color w:val="000000"/>
          <w:sz w:val="26"/>
          <w:szCs w:val="26"/>
        </w:rPr>
        <w:t xml:space="preserve"> </w:t>
      </w:r>
      <w:proofErr w:type="spellStart"/>
      <w:r w:rsidRPr="00514676">
        <w:rPr>
          <w:b/>
          <w:color w:val="000000"/>
          <w:sz w:val="26"/>
          <w:szCs w:val="26"/>
        </w:rPr>
        <w:t>hội</w:t>
      </w:r>
      <w:proofErr w:type="spellEnd"/>
      <w:r w:rsidRPr="00514676">
        <w:rPr>
          <w:b/>
          <w:color w:val="000000"/>
          <w:sz w:val="26"/>
          <w:szCs w:val="26"/>
        </w:rPr>
        <w:t xml:space="preserve"> </w:t>
      </w:r>
      <w:proofErr w:type="spellStart"/>
      <w:r w:rsidRPr="00514676">
        <w:rPr>
          <w:b/>
          <w:color w:val="000000"/>
          <w:sz w:val="26"/>
          <w:szCs w:val="26"/>
        </w:rPr>
        <w:t>nghề</w:t>
      </w:r>
      <w:proofErr w:type="spellEnd"/>
      <w:r w:rsidRPr="00514676">
        <w:rPr>
          <w:b/>
          <w:color w:val="000000"/>
          <w:sz w:val="26"/>
          <w:szCs w:val="26"/>
        </w:rPr>
        <w:t xml:space="preserve"> </w:t>
      </w:r>
      <w:proofErr w:type="spellStart"/>
      <w:r w:rsidRPr="00514676">
        <w:rPr>
          <w:b/>
          <w:color w:val="000000"/>
          <w:sz w:val="26"/>
          <w:szCs w:val="26"/>
        </w:rPr>
        <w:t>nghiệp</w:t>
      </w:r>
      <w:proofErr w:type="spellEnd"/>
      <w:r w:rsidRPr="00514676">
        <w:rPr>
          <w:b/>
          <w:color w:val="000000"/>
          <w:sz w:val="26"/>
          <w:szCs w:val="26"/>
        </w:rPr>
        <w:t xml:space="preserve">: </w:t>
      </w:r>
    </w:p>
    <w:p w:rsidR="00577C58" w:rsidRPr="00514676" w:rsidRDefault="00577C58" w:rsidP="009E720D">
      <w:pPr>
        <w:shd w:val="clear" w:color="auto" w:fill="FFFFFF"/>
        <w:spacing w:line="360" w:lineRule="exact"/>
        <w:ind w:firstLine="720"/>
        <w:jc w:val="both"/>
        <w:rPr>
          <w:color w:val="000000"/>
          <w:sz w:val="26"/>
          <w:szCs w:val="26"/>
        </w:rPr>
      </w:pPr>
      <w:r w:rsidRPr="00514676">
        <w:rPr>
          <w:color w:val="000000"/>
          <w:sz w:val="26"/>
          <w:szCs w:val="26"/>
        </w:rPr>
        <w:t xml:space="preserve">100% </w:t>
      </w:r>
      <w:proofErr w:type="spellStart"/>
      <w:r w:rsidRPr="00514676">
        <w:rPr>
          <w:color w:val="000000"/>
          <w:sz w:val="26"/>
          <w:szCs w:val="26"/>
        </w:rPr>
        <w:t>sinh</w:t>
      </w:r>
      <w:proofErr w:type="spellEnd"/>
      <w:r w:rsidRPr="00514676">
        <w:rPr>
          <w:color w:val="000000"/>
          <w:sz w:val="26"/>
          <w:szCs w:val="26"/>
        </w:rPr>
        <w:t xml:space="preserve"> </w:t>
      </w:r>
      <w:proofErr w:type="spellStart"/>
      <w:r w:rsidRPr="00514676">
        <w:rPr>
          <w:color w:val="000000"/>
          <w:sz w:val="26"/>
          <w:szCs w:val="26"/>
        </w:rPr>
        <w:t>viên</w:t>
      </w:r>
      <w:proofErr w:type="spellEnd"/>
      <w:r w:rsidRPr="00514676">
        <w:rPr>
          <w:color w:val="000000"/>
          <w:sz w:val="26"/>
          <w:szCs w:val="26"/>
        </w:rPr>
        <w:t xml:space="preserve"> </w:t>
      </w:r>
      <w:proofErr w:type="spellStart"/>
      <w:r w:rsidRPr="00514676">
        <w:rPr>
          <w:color w:val="000000"/>
          <w:sz w:val="26"/>
          <w:szCs w:val="26"/>
        </w:rPr>
        <w:t>tốt</w:t>
      </w:r>
      <w:proofErr w:type="spellEnd"/>
      <w:r w:rsidRPr="00514676">
        <w:rPr>
          <w:color w:val="000000"/>
          <w:sz w:val="26"/>
          <w:szCs w:val="26"/>
        </w:rPr>
        <w:t xml:space="preserve"> </w:t>
      </w:r>
      <w:proofErr w:type="spellStart"/>
      <w:r w:rsidRPr="00514676">
        <w:rPr>
          <w:color w:val="000000"/>
          <w:sz w:val="26"/>
          <w:szCs w:val="26"/>
        </w:rPr>
        <w:t>nghiệp</w:t>
      </w:r>
      <w:proofErr w:type="spellEnd"/>
      <w:r w:rsidRPr="00514676">
        <w:rPr>
          <w:color w:val="000000"/>
          <w:sz w:val="26"/>
          <w:szCs w:val="26"/>
        </w:rPr>
        <w:t xml:space="preserve"> </w:t>
      </w:r>
      <w:proofErr w:type="spellStart"/>
      <w:r w:rsidRPr="00514676">
        <w:rPr>
          <w:color w:val="000000"/>
          <w:sz w:val="26"/>
          <w:szCs w:val="26"/>
        </w:rPr>
        <w:t>có</w:t>
      </w:r>
      <w:proofErr w:type="spellEnd"/>
      <w:r w:rsidRPr="00514676">
        <w:rPr>
          <w:color w:val="000000"/>
          <w:sz w:val="26"/>
          <w:szCs w:val="26"/>
        </w:rPr>
        <w:t xml:space="preserve"> </w:t>
      </w:r>
      <w:proofErr w:type="spellStart"/>
      <w:r w:rsidRPr="00514676">
        <w:rPr>
          <w:color w:val="000000"/>
          <w:sz w:val="26"/>
          <w:szCs w:val="26"/>
        </w:rPr>
        <w:t>việc</w:t>
      </w:r>
      <w:proofErr w:type="spellEnd"/>
      <w:r w:rsidRPr="00514676">
        <w:rPr>
          <w:color w:val="000000"/>
          <w:sz w:val="26"/>
          <w:szCs w:val="26"/>
        </w:rPr>
        <w:t xml:space="preserve"> </w:t>
      </w:r>
      <w:proofErr w:type="spellStart"/>
      <w:r w:rsidRPr="00514676">
        <w:rPr>
          <w:color w:val="000000"/>
          <w:sz w:val="26"/>
          <w:szCs w:val="26"/>
        </w:rPr>
        <w:t>làm</w:t>
      </w:r>
      <w:proofErr w:type="spellEnd"/>
      <w:r w:rsidRPr="00514676">
        <w:rPr>
          <w:color w:val="000000"/>
          <w:sz w:val="26"/>
          <w:szCs w:val="26"/>
        </w:rPr>
        <w:t xml:space="preserve"> </w:t>
      </w:r>
      <w:proofErr w:type="spellStart"/>
      <w:r w:rsidRPr="00514676">
        <w:rPr>
          <w:color w:val="000000"/>
          <w:sz w:val="26"/>
          <w:szCs w:val="26"/>
        </w:rPr>
        <w:t>với</w:t>
      </w:r>
      <w:proofErr w:type="spellEnd"/>
      <w:r w:rsidRPr="00514676">
        <w:rPr>
          <w:color w:val="000000"/>
          <w:sz w:val="26"/>
          <w:szCs w:val="26"/>
        </w:rPr>
        <w:t xml:space="preserve"> </w:t>
      </w:r>
      <w:proofErr w:type="spellStart"/>
      <w:r w:rsidRPr="00514676">
        <w:rPr>
          <w:color w:val="000000"/>
          <w:sz w:val="26"/>
          <w:szCs w:val="26"/>
        </w:rPr>
        <w:t>thu</w:t>
      </w:r>
      <w:proofErr w:type="spellEnd"/>
      <w:r w:rsidRPr="00514676">
        <w:rPr>
          <w:color w:val="000000"/>
          <w:sz w:val="26"/>
          <w:szCs w:val="26"/>
        </w:rPr>
        <w:t xml:space="preserve"> </w:t>
      </w:r>
      <w:proofErr w:type="spellStart"/>
      <w:r w:rsidRPr="00514676">
        <w:rPr>
          <w:color w:val="000000"/>
          <w:sz w:val="26"/>
          <w:szCs w:val="26"/>
        </w:rPr>
        <w:t>nhập</w:t>
      </w:r>
      <w:proofErr w:type="spellEnd"/>
      <w:r w:rsidRPr="00514676">
        <w:rPr>
          <w:color w:val="000000"/>
          <w:sz w:val="26"/>
          <w:szCs w:val="26"/>
        </w:rPr>
        <w:t xml:space="preserve"> </w:t>
      </w:r>
      <w:proofErr w:type="spellStart"/>
      <w:r w:rsidRPr="00514676">
        <w:rPr>
          <w:color w:val="000000"/>
          <w:sz w:val="26"/>
          <w:szCs w:val="26"/>
        </w:rPr>
        <w:t>cao</w:t>
      </w:r>
      <w:proofErr w:type="spellEnd"/>
      <w:r w:rsidRPr="00514676">
        <w:rPr>
          <w:color w:val="000000"/>
          <w:sz w:val="26"/>
          <w:szCs w:val="26"/>
        </w:rPr>
        <w:t xml:space="preserve">. </w:t>
      </w:r>
    </w:p>
    <w:p w:rsidR="00CB6F7B" w:rsidRPr="00514676" w:rsidRDefault="00577C58" w:rsidP="009E720D">
      <w:pPr>
        <w:shd w:val="clear" w:color="auto" w:fill="FFFFFF"/>
        <w:spacing w:line="360" w:lineRule="exact"/>
        <w:jc w:val="both"/>
        <w:rPr>
          <w:b/>
          <w:color w:val="000000"/>
          <w:sz w:val="26"/>
          <w:szCs w:val="26"/>
        </w:rPr>
      </w:pPr>
      <w:r w:rsidRPr="00514676">
        <w:rPr>
          <w:b/>
          <w:color w:val="000000"/>
          <w:sz w:val="26"/>
          <w:szCs w:val="26"/>
        </w:rPr>
        <w:t xml:space="preserve">8. </w:t>
      </w:r>
      <w:proofErr w:type="spellStart"/>
      <w:r w:rsidRPr="00514676">
        <w:rPr>
          <w:b/>
          <w:color w:val="000000"/>
          <w:sz w:val="26"/>
          <w:szCs w:val="26"/>
        </w:rPr>
        <w:t>Quyền</w:t>
      </w:r>
      <w:proofErr w:type="spellEnd"/>
      <w:r w:rsidRPr="00514676">
        <w:rPr>
          <w:b/>
          <w:color w:val="000000"/>
          <w:sz w:val="26"/>
          <w:szCs w:val="26"/>
        </w:rPr>
        <w:t xml:space="preserve"> </w:t>
      </w:r>
      <w:proofErr w:type="spellStart"/>
      <w:r w:rsidRPr="00514676">
        <w:rPr>
          <w:b/>
          <w:color w:val="000000"/>
          <w:sz w:val="26"/>
          <w:szCs w:val="26"/>
        </w:rPr>
        <w:t>lợi</w:t>
      </w:r>
      <w:proofErr w:type="spellEnd"/>
      <w:r w:rsidRPr="00514676">
        <w:rPr>
          <w:b/>
          <w:color w:val="000000"/>
          <w:sz w:val="26"/>
          <w:szCs w:val="26"/>
        </w:rPr>
        <w:t xml:space="preserve"> </w:t>
      </w:r>
      <w:proofErr w:type="spellStart"/>
      <w:r w:rsidRPr="00514676">
        <w:rPr>
          <w:b/>
          <w:color w:val="000000"/>
          <w:sz w:val="26"/>
          <w:szCs w:val="26"/>
        </w:rPr>
        <w:t>sinh</w:t>
      </w:r>
      <w:proofErr w:type="spellEnd"/>
      <w:r w:rsidRPr="00514676">
        <w:rPr>
          <w:b/>
          <w:color w:val="000000"/>
          <w:sz w:val="26"/>
          <w:szCs w:val="26"/>
        </w:rPr>
        <w:t xml:space="preserve"> </w:t>
      </w:r>
      <w:proofErr w:type="spellStart"/>
      <w:r w:rsidRPr="00514676">
        <w:rPr>
          <w:b/>
          <w:color w:val="000000"/>
          <w:sz w:val="26"/>
          <w:szCs w:val="26"/>
        </w:rPr>
        <w:t>viên</w:t>
      </w:r>
      <w:proofErr w:type="spellEnd"/>
      <w:r w:rsidRPr="00514676">
        <w:rPr>
          <w:b/>
          <w:color w:val="000000"/>
          <w:sz w:val="26"/>
          <w:szCs w:val="26"/>
        </w:rPr>
        <w:t xml:space="preserve">: </w:t>
      </w:r>
    </w:p>
    <w:p w:rsidR="00577C58" w:rsidRPr="00841D61" w:rsidRDefault="00CB6F7B" w:rsidP="00465316">
      <w:pPr>
        <w:shd w:val="clear" w:color="auto" w:fill="FFFFFF"/>
        <w:spacing w:line="360" w:lineRule="exact"/>
        <w:ind w:firstLine="720"/>
        <w:jc w:val="both"/>
        <w:rPr>
          <w:b/>
          <w:spacing w:val="-4"/>
          <w:sz w:val="26"/>
          <w:szCs w:val="26"/>
          <w:lang w:val="nl-NL"/>
        </w:rPr>
      </w:pPr>
      <w:proofErr w:type="spellStart"/>
      <w:r w:rsidRPr="00514676">
        <w:rPr>
          <w:color w:val="000000"/>
          <w:sz w:val="26"/>
          <w:szCs w:val="26"/>
        </w:rPr>
        <w:t>Đ</w:t>
      </w:r>
      <w:r w:rsidR="00577C58" w:rsidRPr="00514676">
        <w:rPr>
          <w:color w:val="000000"/>
          <w:sz w:val="26"/>
          <w:szCs w:val="26"/>
        </w:rPr>
        <w:t>ược</w:t>
      </w:r>
      <w:proofErr w:type="spellEnd"/>
      <w:r w:rsidR="00577C58" w:rsidRPr="00514676">
        <w:rPr>
          <w:color w:val="000000"/>
          <w:sz w:val="26"/>
          <w:szCs w:val="26"/>
        </w:rPr>
        <w:t xml:space="preserve"> </w:t>
      </w:r>
      <w:proofErr w:type="spellStart"/>
      <w:r w:rsidR="00577C58" w:rsidRPr="00514676">
        <w:rPr>
          <w:color w:val="000000"/>
          <w:sz w:val="26"/>
          <w:szCs w:val="26"/>
        </w:rPr>
        <w:t>hưởng</w:t>
      </w:r>
      <w:proofErr w:type="spellEnd"/>
      <w:r w:rsidR="00577C58" w:rsidRPr="00514676">
        <w:rPr>
          <w:color w:val="000000"/>
          <w:sz w:val="26"/>
          <w:szCs w:val="26"/>
        </w:rPr>
        <w:t xml:space="preserve"> </w:t>
      </w:r>
      <w:proofErr w:type="spellStart"/>
      <w:r w:rsidR="00577C58" w:rsidRPr="00514676">
        <w:rPr>
          <w:color w:val="000000"/>
          <w:sz w:val="26"/>
          <w:szCs w:val="26"/>
        </w:rPr>
        <w:t>đầy</w:t>
      </w:r>
      <w:proofErr w:type="spellEnd"/>
      <w:r w:rsidR="00577C58" w:rsidRPr="00514676">
        <w:rPr>
          <w:color w:val="000000"/>
          <w:sz w:val="26"/>
          <w:szCs w:val="26"/>
        </w:rPr>
        <w:t xml:space="preserve"> </w:t>
      </w:r>
      <w:proofErr w:type="spellStart"/>
      <w:r w:rsidR="00577C58" w:rsidRPr="00514676">
        <w:rPr>
          <w:color w:val="000000"/>
          <w:sz w:val="26"/>
          <w:szCs w:val="26"/>
        </w:rPr>
        <w:t>đủ</w:t>
      </w:r>
      <w:proofErr w:type="spellEnd"/>
      <w:r w:rsidR="00577C58" w:rsidRPr="00514676">
        <w:rPr>
          <w:color w:val="000000"/>
          <w:sz w:val="26"/>
          <w:szCs w:val="26"/>
        </w:rPr>
        <w:t xml:space="preserve"> </w:t>
      </w:r>
      <w:proofErr w:type="spellStart"/>
      <w:r w:rsidR="00577C58" w:rsidRPr="00514676">
        <w:rPr>
          <w:color w:val="000000"/>
          <w:sz w:val="26"/>
          <w:szCs w:val="26"/>
        </w:rPr>
        <w:t>quyền</w:t>
      </w:r>
      <w:proofErr w:type="spellEnd"/>
      <w:r w:rsidR="00577C58" w:rsidRPr="00514676">
        <w:rPr>
          <w:color w:val="000000"/>
          <w:sz w:val="26"/>
          <w:szCs w:val="26"/>
        </w:rPr>
        <w:t xml:space="preserve"> </w:t>
      </w:r>
      <w:proofErr w:type="spellStart"/>
      <w:r w:rsidR="00577C58" w:rsidRPr="00514676">
        <w:rPr>
          <w:color w:val="000000"/>
          <w:sz w:val="26"/>
          <w:szCs w:val="26"/>
        </w:rPr>
        <w:t>lợi</w:t>
      </w:r>
      <w:proofErr w:type="spellEnd"/>
      <w:r w:rsidR="00577C58" w:rsidRPr="00514676">
        <w:rPr>
          <w:color w:val="000000"/>
          <w:sz w:val="26"/>
          <w:szCs w:val="26"/>
        </w:rPr>
        <w:t xml:space="preserve"> </w:t>
      </w:r>
      <w:proofErr w:type="spellStart"/>
      <w:r w:rsidR="00577C58" w:rsidRPr="00514676">
        <w:rPr>
          <w:color w:val="000000"/>
          <w:sz w:val="26"/>
          <w:szCs w:val="26"/>
        </w:rPr>
        <w:t>của</w:t>
      </w:r>
      <w:proofErr w:type="spellEnd"/>
      <w:r w:rsidR="00577C58" w:rsidRPr="00514676">
        <w:rPr>
          <w:color w:val="000000"/>
          <w:sz w:val="26"/>
          <w:szCs w:val="26"/>
        </w:rPr>
        <w:t xml:space="preserve"> </w:t>
      </w:r>
      <w:proofErr w:type="spellStart"/>
      <w:r w:rsidR="00577C58" w:rsidRPr="00514676">
        <w:rPr>
          <w:color w:val="000000"/>
          <w:sz w:val="26"/>
          <w:szCs w:val="26"/>
        </w:rPr>
        <w:t>sinh</w:t>
      </w:r>
      <w:proofErr w:type="spellEnd"/>
      <w:r w:rsidR="00577C58" w:rsidRPr="00514676">
        <w:rPr>
          <w:color w:val="000000"/>
          <w:sz w:val="26"/>
          <w:szCs w:val="26"/>
        </w:rPr>
        <w:t xml:space="preserve"> </w:t>
      </w:r>
      <w:proofErr w:type="spellStart"/>
      <w:r w:rsidR="00577C58" w:rsidRPr="00514676">
        <w:rPr>
          <w:color w:val="000000"/>
          <w:sz w:val="26"/>
          <w:szCs w:val="26"/>
        </w:rPr>
        <w:t>viên</w:t>
      </w:r>
      <w:proofErr w:type="spellEnd"/>
      <w:r w:rsidR="00577C58" w:rsidRPr="00514676">
        <w:rPr>
          <w:color w:val="000000"/>
          <w:sz w:val="26"/>
          <w:szCs w:val="26"/>
        </w:rPr>
        <w:t xml:space="preserve"> </w:t>
      </w:r>
      <w:proofErr w:type="spellStart"/>
      <w:r w:rsidR="00577C58" w:rsidRPr="00514676">
        <w:rPr>
          <w:color w:val="000000"/>
          <w:sz w:val="26"/>
          <w:szCs w:val="26"/>
        </w:rPr>
        <w:t>đại</w:t>
      </w:r>
      <w:proofErr w:type="spellEnd"/>
      <w:r w:rsidR="00577C58" w:rsidRPr="00514676">
        <w:rPr>
          <w:color w:val="000000"/>
          <w:sz w:val="26"/>
          <w:szCs w:val="26"/>
        </w:rPr>
        <w:t xml:space="preserve"> </w:t>
      </w:r>
      <w:proofErr w:type="spellStart"/>
      <w:r w:rsidR="00577C58" w:rsidRPr="00514676">
        <w:rPr>
          <w:color w:val="000000"/>
          <w:sz w:val="26"/>
          <w:szCs w:val="26"/>
        </w:rPr>
        <w:t>học</w:t>
      </w:r>
      <w:proofErr w:type="spellEnd"/>
      <w:r w:rsidR="00577C58" w:rsidRPr="00514676">
        <w:rPr>
          <w:color w:val="000000"/>
          <w:sz w:val="26"/>
          <w:szCs w:val="26"/>
        </w:rPr>
        <w:t xml:space="preserve"> </w:t>
      </w:r>
      <w:proofErr w:type="spellStart"/>
      <w:r w:rsidR="00577C58" w:rsidRPr="00514676">
        <w:rPr>
          <w:color w:val="000000"/>
          <w:sz w:val="26"/>
          <w:szCs w:val="26"/>
        </w:rPr>
        <w:t>chính</w:t>
      </w:r>
      <w:proofErr w:type="spellEnd"/>
      <w:r w:rsidR="00577C58" w:rsidRPr="00514676">
        <w:rPr>
          <w:color w:val="000000"/>
          <w:sz w:val="26"/>
          <w:szCs w:val="26"/>
        </w:rPr>
        <w:t xml:space="preserve"> </w:t>
      </w:r>
      <w:proofErr w:type="spellStart"/>
      <w:r w:rsidR="00577C58" w:rsidRPr="00514676">
        <w:rPr>
          <w:color w:val="000000"/>
          <w:sz w:val="26"/>
          <w:szCs w:val="26"/>
        </w:rPr>
        <w:t>quy</w:t>
      </w:r>
      <w:proofErr w:type="spellEnd"/>
      <w:r w:rsidR="00577C58" w:rsidRPr="00514676">
        <w:rPr>
          <w:color w:val="000000"/>
          <w:sz w:val="26"/>
          <w:szCs w:val="26"/>
        </w:rPr>
        <w:t xml:space="preserve"> </w:t>
      </w:r>
      <w:proofErr w:type="spellStart"/>
      <w:r w:rsidR="00577C58" w:rsidRPr="00514676">
        <w:rPr>
          <w:color w:val="000000"/>
          <w:sz w:val="26"/>
          <w:szCs w:val="26"/>
        </w:rPr>
        <w:t>của</w:t>
      </w:r>
      <w:proofErr w:type="spellEnd"/>
      <w:r w:rsidR="00577C58" w:rsidRPr="00514676">
        <w:rPr>
          <w:color w:val="000000"/>
          <w:sz w:val="26"/>
          <w:szCs w:val="26"/>
        </w:rPr>
        <w:t xml:space="preserve"> </w:t>
      </w:r>
      <w:proofErr w:type="spellStart"/>
      <w:r w:rsidR="00577C58" w:rsidRPr="00514676">
        <w:rPr>
          <w:color w:val="000000"/>
          <w:sz w:val="26"/>
          <w:szCs w:val="26"/>
        </w:rPr>
        <w:t>Trường</w:t>
      </w:r>
      <w:proofErr w:type="spellEnd"/>
      <w:r w:rsidR="00577C58" w:rsidRPr="00514676">
        <w:rPr>
          <w:color w:val="000000"/>
          <w:sz w:val="26"/>
          <w:szCs w:val="26"/>
        </w:rPr>
        <w:t xml:space="preserve"> </w:t>
      </w:r>
      <w:proofErr w:type="spellStart"/>
      <w:r w:rsidR="00577C58" w:rsidRPr="00514676">
        <w:rPr>
          <w:color w:val="000000"/>
          <w:sz w:val="26"/>
          <w:szCs w:val="26"/>
        </w:rPr>
        <w:t>Đại</w:t>
      </w:r>
      <w:proofErr w:type="spellEnd"/>
      <w:r w:rsidR="00577C58" w:rsidRPr="00514676">
        <w:rPr>
          <w:color w:val="000000"/>
          <w:sz w:val="26"/>
          <w:szCs w:val="26"/>
        </w:rPr>
        <w:t xml:space="preserve"> </w:t>
      </w:r>
      <w:proofErr w:type="spellStart"/>
      <w:r w:rsidR="00577C58" w:rsidRPr="00514676">
        <w:rPr>
          <w:color w:val="000000"/>
          <w:sz w:val="26"/>
          <w:szCs w:val="26"/>
        </w:rPr>
        <w:t>học</w:t>
      </w:r>
      <w:proofErr w:type="spellEnd"/>
      <w:r w:rsidR="00577C58" w:rsidRPr="00514676">
        <w:rPr>
          <w:color w:val="000000"/>
          <w:sz w:val="26"/>
          <w:szCs w:val="26"/>
        </w:rPr>
        <w:t xml:space="preserve"> </w:t>
      </w:r>
      <w:proofErr w:type="spellStart"/>
      <w:r w:rsidR="00577C58" w:rsidRPr="00514676">
        <w:rPr>
          <w:color w:val="000000"/>
          <w:sz w:val="26"/>
          <w:szCs w:val="26"/>
        </w:rPr>
        <w:t>kinh</w:t>
      </w:r>
      <w:proofErr w:type="spellEnd"/>
      <w:r w:rsidR="00577C58" w:rsidRPr="00514676">
        <w:rPr>
          <w:color w:val="000000"/>
          <w:sz w:val="26"/>
          <w:szCs w:val="26"/>
        </w:rPr>
        <w:t xml:space="preserve"> </w:t>
      </w:r>
      <w:proofErr w:type="spellStart"/>
      <w:r w:rsidR="00577C58" w:rsidRPr="00514676">
        <w:rPr>
          <w:color w:val="000000"/>
          <w:sz w:val="26"/>
          <w:szCs w:val="26"/>
        </w:rPr>
        <w:t>tế</w:t>
      </w:r>
      <w:proofErr w:type="spellEnd"/>
      <w:r w:rsidR="00577C58" w:rsidRPr="00514676">
        <w:rPr>
          <w:color w:val="000000"/>
          <w:sz w:val="26"/>
          <w:szCs w:val="26"/>
        </w:rPr>
        <w:t xml:space="preserve"> - ĐHQGHN </w:t>
      </w:r>
      <w:proofErr w:type="spellStart"/>
      <w:r w:rsidR="00577C58" w:rsidRPr="00514676">
        <w:rPr>
          <w:color w:val="000000"/>
          <w:sz w:val="26"/>
          <w:szCs w:val="26"/>
        </w:rPr>
        <w:t>và</w:t>
      </w:r>
      <w:proofErr w:type="spellEnd"/>
      <w:r w:rsidR="00577C58" w:rsidRPr="00514676">
        <w:rPr>
          <w:color w:val="000000"/>
          <w:sz w:val="26"/>
          <w:szCs w:val="26"/>
        </w:rPr>
        <w:t xml:space="preserve"> </w:t>
      </w:r>
      <w:proofErr w:type="spellStart"/>
      <w:r w:rsidR="00577C58" w:rsidRPr="00514676">
        <w:rPr>
          <w:color w:val="000000"/>
          <w:sz w:val="26"/>
          <w:szCs w:val="26"/>
        </w:rPr>
        <w:t>Đại</w:t>
      </w:r>
      <w:proofErr w:type="spellEnd"/>
      <w:r w:rsidR="00577C58" w:rsidRPr="00514676">
        <w:rPr>
          <w:color w:val="000000"/>
          <w:sz w:val="26"/>
          <w:szCs w:val="26"/>
        </w:rPr>
        <w:t xml:space="preserve"> </w:t>
      </w:r>
      <w:proofErr w:type="spellStart"/>
      <w:r w:rsidR="00577C58" w:rsidRPr="00514676">
        <w:rPr>
          <w:color w:val="000000"/>
          <w:sz w:val="26"/>
          <w:szCs w:val="26"/>
        </w:rPr>
        <w:t>học</w:t>
      </w:r>
      <w:proofErr w:type="spellEnd"/>
      <w:r w:rsidR="00577C58" w:rsidRPr="00514676">
        <w:rPr>
          <w:color w:val="000000"/>
          <w:sz w:val="26"/>
          <w:szCs w:val="26"/>
        </w:rPr>
        <w:t xml:space="preserve"> Troy, </w:t>
      </w:r>
      <w:proofErr w:type="spellStart"/>
      <w:r w:rsidR="00577C58" w:rsidRPr="00514676">
        <w:rPr>
          <w:color w:val="000000"/>
          <w:sz w:val="26"/>
          <w:szCs w:val="26"/>
        </w:rPr>
        <w:t>Hoa</w:t>
      </w:r>
      <w:proofErr w:type="spellEnd"/>
      <w:r w:rsidR="00577C58" w:rsidRPr="00514676">
        <w:rPr>
          <w:color w:val="000000"/>
          <w:sz w:val="26"/>
          <w:szCs w:val="26"/>
        </w:rPr>
        <w:t xml:space="preserve"> </w:t>
      </w:r>
      <w:proofErr w:type="spellStart"/>
      <w:r w:rsidR="00577C58" w:rsidRPr="00514676">
        <w:rPr>
          <w:color w:val="000000"/>
          <w:sz w:val="26"/>
          <w:szCs w:val="26"/>
        </w:rPr>
        <w:t>Kỳ</w:t>
      </w:r>
      <w:proofErr w:type="spellEnd"/>
      <w:r w:rsidR="00577C58" w:rsidRPr="00514676">
        <w:rPr>
          <w:color w:val="000000"/>
          <w:sz w:val="26"/>
          <w:szCs w:val="26"/>
        </w:rPr>
        <w:t>.</w:t>
      </w:r>
      <w:r w:rsidR="00577C58">
        <w:rPr>
          <w:color w:val="000000"/>
          <w:sz w:val="26"/>
          <w:szCs w:val="26"/>
        </w:rPr>
        <w:t xml:space="preserve">  </w:t>
      </w:r>
    </w:p>
    <w:sectPr w:rsidR="00577C58" w:rsidRPr="00841D61" w:rsidSect="009E720D">
      <w:footerReference w:type="default" r:id="rId7"/>
      <w:pgSz w:w="12240" w:h="15840"/>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5F6" w:rsidRDefault="005935F6" w:rsidP="0066636E">
      <w:r>
        <w:separator/>
      </w:r>
    </w:p>
  </w:endnote>
  <w:endnote w:type="continuationSeparator" w:id="0">
    <w:p w:rsidR="005935F6" w:rsidRDefault="005935F6" w:rsidP="0066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12305"/>
      <w:docPartObj>
        <w:docPartGallery w:val="Page Numbers (Bottom of Page)"/>
        <w:docPartUnique/>
      </w:docPartObj>
    </w:sdtPr>
    <w:sdtEndPr>
      <w:rPr>
        <w:noProof/>
      </w:rPr>
    </w:sdtEndPr>
    <w:sdtContent>
      <w:p w:rsidR="0066636E" w:rsidRDefault="0066636E">
        <w:pPr>
          <w:pStyle w:val="Footer"/>
          <w:jc w:val="center"/>
        </w:pPr>
        <w:r>
          <w:fldChar w:fldCharType="begin"/>
        </w:r>
        <w:r>
          <w:instrText xml:space="preserve"> PAGE   \* MERGEFORMAT </w:instrText>
        </w:r>
        <w:r>
          <w:fldChar w:fldCharType="separate"/>
        </w:r>
        <w:r w:rsidR="00BD4CF5">
          <w:rPr>
            <w:noProof/>
          </w:rPr>
          <w:t>2</w:t>
        </w:r>
        <w:r>
          <w:rPr>
            <w:noProof/>
          </w:rPr>
          <w:fldChar w:fldCharType="end"/>
        </w:r>
      </w:p>
    </w:sdtContent>
  </w:sdt>
  <w:p w:rsidR="0066636E" w:rsidRDefault="006663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5F6" w:rsidRDefault="005935F6" w:rsidP="0066636E">
      <w:r>
        <w:separator/>
      </w:r>
    </w:p>
  </w:footnote>
  <w:footnote w:type="continuationSeparator" w:id="0">
    <w:p w:rsidR="005935F6" w:rsidRDefault="005935F6" w:rsidP="006663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F30FD"/>
    <w:multiLevelType w:val="hybridMultilevel"/>
    <w:tmpl w:val="BEB0E7BC"/>
    <w:lvl w:ilvl="0" w:tplc="A0CA13CC">
      <w:start w:val="1"/>
      <w:numFmt w:val="decimal"/>
      <w:lvlText w:val="%1."/>
      <w:lvlJc w:val="left"/>
      <w:pPr>
        <w:ind w:left="360" w:hanging="360"/>
      </w:pPr>
      <w:rPr>
        <w:rFonts w:ascii="Times New Roman" w:eastAsia="Times New Roman" w:hAnsi="Times New Roman" w:cs="Times New Roman"/>
        <w:b/>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5007336"/>
    <w:multiLevelType w:val="hybridMultilevel"/>
    <w:tmpl w:val="4DD09FCE"/>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2" w15:restartNumberingAfterBreak="0">
    <w:nsid w:val="45E47DFA"/>
    <w:multiLevelType w:val="hybridMultilevel"/>
    <w:tmpl w:val="4586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C05B8B"/>
    <w:multiLevelType w:val="hybridMultilevel"/>
    <w:tmpl w:val="22E61B62"/>
    <w:lvl w:ilvl="0" w:tplc="975049E4">
      <w:start w:val="4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880BB2"/>
    <w:multiLevelType w:val="hybridMultilevel"/>
    <w:tmpl w:val="DC96F5DC"/>
    <w:lvl w:ilvl="0" w:tplc="2E62F490">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8A"/>
    <w:rsid w:val="001A6D7F"/>
    <w:rsid w:val="003F4014"/>
    <w:rsid w:val="004629C8"/>
    <w:rsid w:val="00465316"/>
    <w:rsid w:val="004C4827"/>
    <w:rsid w:val="00514676"/>
    <w:rsid w:val="00577C58"/>
    <w:rsid w:val="005935F6"/>
    <w:rsid w:val="005C50EA"/>
    <w:rsid w:val="0062005B"/>
    <w:rsid w:val="00631B5B"/>
    <w:rsid w:val="0066636E"/>
    <w:rsid w:val="00715832"/>
    <w:rsid w:val="007712DD"/>
    <w:rsid w:val="007C6E97"/>
    <w:rsid w:val="00841D61"/>
    <w:rsid w:val="008D70DA"/>
    <w:rsid w:val="00962F91"/>
    <w:rsid w:val="009E720D"/>
    <w:rsid w:val="00A563E6"/>
    <w:rsid w:val="00B62B6D"/>
    <w:rsid w:val="00BC2E41"/>
    <w:rsid w:val="00BD4CF5"/>
    <w:rsid w:val="00C87E20"/>
    <w:rsid w:val="00CB6F7B"/>
    <w:rsid w:val="00CE43A9"/>
    <w:rsid w:val="00D21A8A"/>
    <w:rsid w:val="00D63C9D"/>
    <w:rsid w:val="00F00315"/>
    <w:rsid w:val="00F130CA"/>
    <w:rsid w:val="00F65730"/>
    <w:rsid w:val="00FA557B"/>
    <w:rsid w:val="00FB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A242"/>
  <w15:docId w15:val="{04C1E1B8-4DD1-47C7-8C3B-854874F5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8A"/>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1A8A"/>
  </w:style>
  <w:style w:type="paragraph" w:customStyle="1" w:styleId="NormalTimesNewRoman">
    <w:name w:val="Normal + Times New Roman"/>
    <w:aliases w:val="14 pt"/>
    <w:basedOn w:val="Normal"/>
    <w:link w:val="NormalTimesNewRomanChar"/>
    <w:rsid w:val="00D21A8A"/>
    <w:pPr>
      <w:spacing w:before="120"/>
      <w:ind w:firstLine="720"/>
      <w:jc w:val="both"/>
    </w:pPr>
    <w:rPr>
      <w:rFonts w:eastAsia="Calibri"/>
      <w:bCs/>
      <w:sz w:val="28"/>
      <w:szCs w:val="28"/>
      <w:lang w:val="sv-SE" w:eastAsia="x-none"/>
    </w:rPr>
  </w:style>
  <w:style w:type="character" w:customStyle="1" w:styleId="NormalTimesNewRomanChar">
    <w:name w:val="Normal + Times New Roman Char"/>
    <w:aliases w:val="14 pt Char"/>
    <w:link w:val="NormalTimesNewRoman"/>
    <w:rsid w:val="00D21A8A"/>
    <w:rPr>
      <w:rFonts w:ascii="Times New Roman" w:eastAsia="Calibri" w:hAnsi="Times New Roman" w:cs="Times New Roman"/>
      <w:bCs/>
      <w:sz w:val="28"/>
      <w:szCs w:val="28"/>
      <w:lang w:val="sv-SE" w:eastAsia="x-none"/>
    </w:rPr>
  </w:style>
  <w:style w:type="paragraph" w:styleId="ListParagraph">
    <w:name w:val="List Paragraph"/>
    <w:basedOn w:val="Normal"/>
    <w:uiPriority w:val="34"/>
    <w:qFormat/>
    <w:rsid w:val="00577C58"/>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77C58"/>
    <w:rPr>
      <w:b/>
      <w:bCs/>
    </w:rPr>
  </w:style>
  <w:style w:type="paragraph" w:styleId="Header">
    <w:name w:val="header"/>
    <w:basedOn w:val="Normal"/>
    <w:link w:val="HeaderChar"/>
    <w:uiPriority w:val="99"/>
    <w:unhideWhenUsed/>
    <w:rsid w:val="0066636E"/>
    <w:pPr>
      <w:tabs>
        <w:tab w:val="center" w:pos="4680"/>
        <w:tab w:val="right" w:pos="9360"/>
      </w:tabs>
    </w:pPr>
  </w:style>
  <w:style w:type="character" w:customStyle="1" w:styleId="HeaderChar">
    <w:name w:val="Header Char"/>
    <w:basedOn w:val="DefaultParagraphFont"/>
    <w:link w:val="Header"/>
    <w:uiPriority w:val="99"/>
    <w:rsid w:val="006663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36E"/>
    <w:pPr>
      <w:tabs>
        <w:tab w:val="center" w:pos="4680"/>
        <w:tab w:val="right" w:pos="9360"/>
      </w:tabs>
    </w:pPr>
  </w:style>
  <w:style w:type="character" w:customStyle="1" w:styleId="FooterChar">
    <w:name w:val="Footer Char"/>
    <w:basedOn w:val="DefaultParagraphFont"/>
    <w:link w:val="Footer"/>
    <w:uiPriority w:val="99"/>
    <w:rsid w:val="006663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99170">
      <w:bodyDiv w:val="1"/>
      <w:marLeft w:val="0"/>
      <w:marRight w:val="0"/>
      <w:marTop w:val="0"/>
      <w:marBottom w:val="0"/>
      <w:divBdr>
        <w:top w:val="none" w:sz="0" w:space="0" w:color="auto"/>
        <w:left w:val="none" w:sz="0" w:space="0" w:color="auto"/>
        <w:bottom w:val="none" w:sz="0" w:space="0" w:color="auto"/>
        <w:right w:val="none" w:sz="0" w:space="0" w:color="auto"/>
      </w:divBdr>
    </w:div>
    <w:div w:id="15429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Administrator</cp:lastModifiedBy>
  <cp:revision>7</cp:revision>
  <cp:lastPrinted>2019-03-18T10:01:00Z</cp:lastPrinted>
  <dcterms:created xsi:type="dcterms:W3CDTF">2020-05-29T07:57:00Z</dcterms:created>
  <dcterms:modified xsi:type="dcterms:W3CDTF">2020-06-01T03:27:00Z</dcterms:modified>
</cp:coreProperties>
</file>